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3A" w:rsidRPr="001B3EAC" w:rsidRDefault="005248B9" w:rsidP="005248B9">
      <w:pPr>
        <w:spacing w:after="0" w:line="240" w:lineRule="auto"/>
        <w:ind w:firstLine="720"/>
        <w:jc w:val="right"/>
        <w:rPr>
          <w:rFonts w:ascii="Times New Roman" w:eastAsia="Times New Roman" w:hAnsi="Times New Roman" w:cs="Times New Roman"/>
          <w:b/>
          <w:color w:val="2A2A2A"/>
          <w:sz w:val="28"/>
          <w:szCs w:val="28"/>
          <w:highlight w:val="yellow"/>
          <w:lang w:eastAsia="lv-LV"/>
        </w:rPr>
      </w:pPr>
      <w:bookmarkStart w:id="0" w:name="_GoBack"/>
      <w:bookmarkEnd w:id="0"/>
      <w:r w:rsidRPr="001B3EAC">
        <w:rPr>
          <w:rFonts w:ascii="Times New Roman" w:eastAsia="Times New Roman" w:hAnsi="Times New Roman" w:cs="Times New Roman"/>
          <w:b/>
          <w:color w:val="2A2A2A"/>
          <w:sz w:val="28"/>
          <w:szCs w:val="28"/>
          <w:highlight w:val="yellow"/>
          <w:lang w:eastAsia="lv-LV"/>
        </w:rPr>
        <w:t xml:space="preserve">Projekts </w:t>
      </w:r>
    </w:p>
    <w:p w:rsidR="0027654D" w:rsidRPr="00C46ACF" w:rsidRDefault="002A3076" w:rsidP="005248B9">
      <w:pPr>
        <w:spacing w:after="0" w:line="240" w:lineRule="auto"/>
        <w:ind w:firstLine="720"/>
        <w:jc w:val="right"/>
        <w:rPr>
          <w:rFonts w:ascii="Times New Roman" w:eastAsia="Times New Roman" w:hAnsi="Times New Roman" w:cs="Times New Roman"/>
          <w:b/>
          <w:color w:val="2A2A2A"/>
          <w:sz w:val="28"/>
          <w:szCs w:val="28"/>
          <w:lang w:eastAsia="lv-LV"/>
        </w:rPr>
      </w:pPr>
      <w:r>
        <w:rPr>
          <w:rFonts w:ascii="Times New Roman" w:eastAsia="Times New Roman" w:hAnsi="Times New Roman" w:cs="Times New Roman"/>
          <w:b/>
          <w:color w:val="2A2A2A"/>
          <w:sz w:val="28"/>
          <w:szCs w:val="28"/>
          <w:highlight w:val="yellow"/>
          <w:lang w:eastAsia="lv-LV"/>
        </w:rPr>
        <w:t>21</w:t>
      </w:r>
      <w:r w:rsidR="005248B9" w:rsidRPr="001B3EAC">
        <w:rPr>
          <w:rFonts w:ascii="Times New Roman" w:eastAsia="Times New Roman" w:hAnsi="Times New Roman" w:cs="Times New Roman"/>
          <w:b/>
          <w:color w:val="2A2A2A"/>
          <w:sz w:val="28"/>
          <w:szCs w:val="28"/>
          <w:highlight w:val="yellow"/>
          <w:lang w:eastAsia="lv-LV"/>
        </w:rPr>
        <w:t>.01.2014</w:t>
      </w:r>
      <w:r w:rsidR="009A3679" w:rsidRPr="001B3EAC">
        <w:rPr>
          <w:rFonts w:ascii="Times New Roman" w:eastAsia="Times New Roman" w:hAnsi="Times New Roman" w:cs="Times New Roman"/>
          <w:b/>
          <w:color w:val="2A2A2A"/>
          <w:sz w:val="28"/>
          <w:szCs w:val="28"/>
          <w:highlight w:val="yellow"/>
          <w:lang w:eastAsia="lv-LV"/>
        </w:rPr>
        <w:t>.</w:t>
      </w:r>
    </w:p>
    <w:p w:rsidR="005248B9" w:rsidRDefault="005248B9" w:rsidP="005248B9">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Default="002A3076" w:rsidP="005248B9">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Default="002A3076" w:rsidP="005248B9">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Default="002A3076" w:rsidP="005248B9">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Pr="00C46ACF" w:rsidRDefault="002A3076" w:rsidP="002A3076">
      <w:pPr>
        <w:spacing w:after="0" w:line="240" w:lineRule="auto"/>
        <w:ind w:firstLine="720"/>
        <w:jc w:val="right"/>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hAnsi="Times New Roman" w:cs="Times New Roman"/>
          <w:b/>
          <w:color w:val="2A2A2A"/>
          <w:sz w:val="28"/>
          <w:szCs w:val="28"/>
        </w:rPr>
      </w:pPr>
      <w:r w:rsidRPr="00C46ACF">
        <w:rPr>
          <w:rFonts w:ascii="Times New Roman" w:hAnsi="Times New Roman" w:cs="Times New Roman"/>
          <w:b/>
          <w:color w:val="2A2A2A"/>
          <w:sz w:val="28"/>
          <w:szCs w:val="28"/>
        </w:rPr>
        <w:t xml:space="preserve">Deklarācija par Laimdotas Straujumas vadītā Ministru kabineta </w:t>
      </w:r>
    </w:p>
    <w:p w:rsidR="002A3076" w:rsidRDefault="002A3076" w:rsidP="002A3076">
      <w:pPr>
        <w:spacing w:after="0" w:line="240" w:lineRule="auto"/>
        <w:jc w:val="center"/>
        <w:rPr>
          <w:rFonts w:ascii="Times New Roman" w:hAnsi="Times New Roman" w:cs="Times New Roman"/>
          <w:b/>
          <w:color w:val="2A2A2A"/>
          <w:sz w:val="28"/>
          <w:szCs w:val="28"/>
        </w:rPr>
      </w:pPr>
      <w:r w:rsidRPr="00C46ACF">
        <w:rPr>
          <w:rFonts w:ascii="Times New Roman" w:hAnsi="Times New Roman" w:cs="Times New Roman"/>
          <w:b/>
          <w:color w:val="2A2A2A"/>
          <w:sz w:val="28"/>
          <w:szCs w:val="28"/>
        </w:rPr>
        <w:t>iecerēto darbību</w:t>
      </w: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Default="002A3076" w:rsidP="002A3076">
      <w:pPr>
        <w:spacing w:after="0" w:line="240" w:lineRule="auto"/>
        <w:jc w:val="center"/>
        <w:rPr>
          <w:rFonts w:ascii="Times New Roman" w:eastAsia="Times New Roman" w:hAnsi="Times New Roman" w:cs="Times New Roman"/>
          <w:b/>
          <w:color w:val="2A2A2A"/>
          <w:sz w:val="28"/>
          <w:szCs w:val="28"/>
          <w:lang w:eastAsia="lv-LV"/>
        </w:rPr>
      </w:pPr>
    </w:p>
    <w:p w:rsidR="002A3076" w:rsidRPr="00523A6F" w:rsidRDefault="002A3076" w:rsidP="002A3076">
      <w:pPr>
        <w:spacing w:after="0" w:line="240" w:lineRule="auto"/>
        <w:jc w:val="center"/>
        <w:rPr>
          <w:rFonts w:ascii="Times New Roman" w:eastAsia="Times New Roman" w:hAnsi="Times New Roman" w:cs="Times New Roman"/>
          <w:b/>
          <w:color w:val="2A2A2A"/>
          <w:szCs w:val="28"/>
          <w:lang w:eastAsia="lv-LV"/>
        </w:rPr>
      </w:pPr>
      <w:r w:rsidRPr="00523A6F">
        <w:rPr>
          <w:rFonts w:ascii="Times New Roman" w:eastAsia="Times New Roman" w:hAnsi="Times New Roman" w:cs="Times New Roman"/>
          <w:b/>
          <w:color w:val="2A2A2A"/>
          <w:szCs w:val="28"/>
          <w:lang w:eastAsia="lv-LV"/>
        </w:rPr>
        <w:t>Rīga, 2014</w:t>
      </w:r>
    </w:p>
    <w:p w:rsidR="002A3076" w:rsidRDefault="002A3076" w:rsidP="002A3076">
      <w:pPr>
        <w:spacing w:after="0" w:line="240" w:lineRule="auto"/>
        <w:ind w:firstLine="720"/>
        <w:jc w:val="center"/>
        <w:rPr>
          <w:rFonts w:ascii="Times New Roman" w:eastAsia="Times New Roman" w:hAnsi="Times New Roman" w:cs="Times New Roman"/>
          <w:b/>
          <w:color w:val="2A2A2A"/>
          <w:sz w:val="28"/>
          <w:szCs w:val="28"/>
          <w:lang w:eastAsia="lv-LV"/>
        </w:rPr>
      </w:pPr>
    </w:p>
    <w:p w:rsidR="0027654D" w:rsidRDefault="0027654D" w:rsidP="00BB514D">
      <w:pPr>
        <w:spacing w:after="0" w:line="240" w:lineRule="auto"/>
        <w:ind w:firstLine="720"/>
        <w:jc w:val="both"/>
        <w:rPr>
          <w:rFonts w:ascii="Times New Roman" w:hAnsi="Times New Roman" w:cs="Times New Roman"/>
          <w:b/>
          <w:color w:val="2A2A2A"/>
          <w:sz w:val="28"/>
          <w:szCs w:val="28"/>
        </w:rPr>
      </w:pPr>
    </w:p>
    <w:p w:rsidR="002A3076" w:rsidRDefault="002A3076" w:rsidP="00BB514D">
      <w:pPr>
        <w:spacing w:after="0" w:line="240" w:lineRule="auto"/>
        <w:ind w:firstLine="720"/>
        <w:jc w:val="both"/>
        <w:rPr>
          <w:rFonts w:ascii="Times New Roman" w:hAnsi="Times New Roman" w:cs="Times New Roman"/>
          <w:b/>
          <w:color w:val="2A2A2A"/>
          <w:sz w:val="28"/>
          <w:szCs w:val="28"/>
        </w:rPr>
      </w:pPr>
    </w:p>
    <w:p w:rsidR="002A3076" w:rsidRDefault="002A3076" w:rsidP="00BB514D">
      <w:pPr>
        <w:spacing w:after="0" w:line="240" w:lineRule="auto"/>
        <w:ind w:firstLine="720"/>
        <w:jc w:val="both"/>
        <w:rPr>
          <w:rFonts w:ascii="Times New Roman" w:hAnsi="Times New Roman" w:cs="Times New Roman"/>
          <w:b/>
          <w:color w:val="2A2A2A"/>
          <w:sz w:val="28"/>
          <w:szCs w:val="28"/>
        </w:rPr>
      </w:pPr>
    </w:p>
    <w:p w:rsidR="002A3076" w:rsidRPr="00C46ACF" w:rsidRDefault="002A3076" w:rsidP="00BB514D">
      <w:pPr>
        <w:spacing w:after="0" w:line="240" w:lineRule="auto"/>
        <w:ind w:firstLine="720"/>
        <w:jc w:val="both"/>
        <w:rPr>
          <w:rFonts w:ascii="Times New Roman" w:eastAsia="Times New Roman" w:hAnsi="Times New Roman" w:cs="Times New Roman"/>
          <w:b/>
          <w:color w:val="2A2A2A"/>
          <w:sz w:val="28"/>
          <w:szCs w:val="28"/>
          <w:lang w:eastAsia="lv-LV"/>
        </w:rPr>
      </w:pPr>
    </w:p>
    <w:p w:rsidR="00A16982" w:rsidRPr="00C46ACF" w:rsidRDefault="00A16982" w:rsidP="00BB514D">
      <w:pPr>
        <w:spacing w:after="0" w:line="240" w:lineRule="auto"/>
        <w:ind w:firstLine="720"/>
        <w:jc w:val="both"/>
        <w:rPr>
          <w:rFonts w:ascii="Times New Roman" w:eastAsia="Times New Roman" w:hAnsi="Times New Roman" w:cs="Times New Roman"/>
          <w:b/>
          <w:color w:val="2A2A2A"/>
          <w:sz w:val="28"/>
          <w:szCs w:val="28"/>
          <w:lang w:eastAsia="lv-LV"/>
        </w:rPr>
      </w:pPr>
      <w:r w:rsidRPr="00C46ACF">
        <w:rPr>
          <w:rFonts w:ascii="Times New Roman" w:eastAsia="Times New Roman" w:hAnsi="Times New Roman" w:cs="Times New Roman"/>
          <w:b/>
          <w:color w:val="2A2A2A"/>
          <w:sz w:val="28"/>
          <w:szCs w:val="28"/>
          <w:lang w:eastAsia="lv-LV"/>
        </w:rPr>
        <w:lastRenderedPageBreak/>
        <w:t>Ievads</w:t>
      </w:r>
    </w:p>
    <w:p w:rsidR="00A16982" w:rsidRPr="00C46ACF" w:rsidRDefault="00A16982" w:rsidP="00BB514D">
      <w:pPr>
        <w:spacing w:after="0" w:line="240" w:lineRule="auto"/>
        <w:ind w:firstLine="720"/>
        <w:jc w:val="both"/>
        <w:rPr>
          <w:rFonts w:ascii="Times New Roman" w:eastAsia="Times New Roman" w:hAnsi="Times New Roman" w:cs="Times New Roman"/>
          <w:color w:val="2A2A2A"/>
          <w:sz w:val="28"/>
          <w:szCs w:val="28"/>
          <w:lang w:eastAsia="lv-LV"/>
        </w:rPr>
      </w:pPr>
    </w:p>
    <w:p w:rsidR="00435F86" w:rsidRPr="00C46ACF" w:rsidRDefault="0092069B" w:rsidP="00BB514D">
      <w:pPr>
        <w:spacing w:after="0" w:line="240" w:lineRule="auto"/>
        <w:ind w:firstLine="720"/>
        <w:jc w:val="both"/>
        <w:rPr>
          <w:rFonts w:ascii="Times New Roman" w:eastAsia="Times New Roman" w:hAnsi="Times New Roman" w:cs="Times New Roman"/>
          <w:color w:val="2A2A2A"/>
          <w:sz w:val="28"/>
          <w:szCs w:val="28"/>
          <w:lang w:eastAsia="lv-LV"/>
        </w:rPr>
      </w:pPr>
      <w:r w:rsidRPr="00C46ACF">
        <w:rPr>
          <w:rFonts w:ascii="Times New Roman" w:eastAsia="Times New Roman" w:hAnsi="Times New Roman" w:cs="Times New Roman"/>
          <w:color w:val="2A2A2A"/>
          <w:sz w:val="28"/>
          <w:szCs w:val="28"/>
          <w:lang w:eastAsia="lv-LV"/>
        </w:rPr>
        <w:t xml:space="preserve">Partija </w:t>
      </w:r>
      <w:r w:rsidR="00C46ACF" w:rsidRPr="00C46ACF">
        <w:rPr>
          <w:rFonts w:ascii="Times New Roman" w:eastAsia="Times New Roman" w:hAnsi="Times New Roman" w:cs="Times New Roman"/>
          <w:color w:val="2A2A2A"/>
          <w:sz w:val="28"/>
          <w:szCs w:val="28"/>
          <w:lang w:eastAsia="lv-LV"/>
        </w:rPr>
        <w:t>"</w:t>
      </w:r>
      <w:r w:rsidRPr="00C46ACF">
        <w:rPr>
          <w:rFonts w:ascii="Times New Roman" w:eastAsia="Times New Roman" w:hAnsi="Times New Roman" w:cs="Times New Roman"/>
          <w:color w:val="2A2A2A"/>
          <w:sz w:val="28"/>
          <w:szCs w:val="28"/>
          <w:lang w:eastAsia="lv-LV"/>
        </w:rPr>
        <w:t>Vienotība</w:t>
      </w:r>
      <w:r w:rsidR="00C46ACF" w:rsidRPr="00C46ACF">
        <w:rPr>
          <w:rFonts w:ascii="Times New Roman" w:eastAsia="Times New Roman" w:hAnsi="Times New Roman" w:cs="Times New Roman"/>
          <w:color w:val="2A2A2A"/>
          <w:sz w:val="28"/>
          <w:szCs w:val="28"/>
          <w:lang w:eastAsia="lv-LV"/>
        </w:rPr>
        <w:t>"</w:t>
      </w:r>
      <w:r w:rsidRPr="00C46ACF">
        <w:rPr>
          <w:rFonts w:ascii="Times New Roman" w:eastAsia="Times New Roman" w:hAnsi="Times New Roman" w:cs="Times New Roman"/>
          <w:color w:val="2A2A2A"/>
          <w:sz w:val="28"/>
          <w:szCs w:val="28"/>
          <w:lang w:eastAsia="lv-LV"/>
        </w:rPr>
        <w:t xml:space="preserve">, Reformu partija un Nacionālā apvienība </w:t>
      </w:r>
      <w:r w:rsidR="00C46ACF" w:rsidRPr="00C46ACF">
        <w:rPr>
          <w:rFonts w:ascii="Times New Roman" w:eastAsia="Times New Roman" w:hAnsi="Times New Roman" w:cs="Times New Roman"/>
          <w:color w:val="2A2A2A"/>
          <w:sz w:val="28"/>
          <w:szCs w:val="28"/>
          <w:lang w:eastAsia="lv-LV"/>
        </w:rPr>
        <w:t>"</w:t>
      </w:r>
      <w:r w:rsidRPr="00C46ACF">
        <w:rPr>
          <w:rFonts w:ascii="Times New Roman" w:eastAsia="Times New Roman" w:hAnsi="Times New Roman" w:cs="Times New Roman"/>
          <w:color w:val="2A2A2A"/>
          <w:sz w:val="28"/>
          <w:szCs w:val="28"/>
          <w:lang w:eastAsia="lv-LV"/>
        </w:rPr>
        <w:t>Visu Latvijai!</w:t>
      </w:r>
      <w:r w:rsidR="00C46ACF" w:rsidRPr="00C46ACF">
        <w:rPr>
          <w:rFonts w:ascii="Times New Roman" w:eastAsia="Times New Roman" w:hAnsi="Times New Roman" w:cs="Times New Roman"/>
          <w:color w:val="2A2A2A"/>
          <w:sz w:val="28"/>
          <w:szCs w:val="28"/>
          <w:lang w:eastAsia="lv-LV"/>
        </w:rPr>
        <w:t>"</w:t>
      </w:r>
      <w:r w:rsidRPr="00C46ACF">
        <w:rPr>
          <w:rFonts w:ascii="Times New Roman" w:eastAsia="Times New Roman" w:hAnsi="Times New Roman" w:cs="Times New Roman"/>
          <w:color w:val="2A2A2A"/>
          <w:sz w:val="28"/>
          <w:szCs w:val="28"/>
          <w:lang w:eastAsia="lv-LV"/>
        </w:rPr>
        <w:t>–</w:t>
      </w:r>
      <w:r w:rsidR="00C46ACF" w:rsidRPr="00C46ACF">
        <w:rPr>
          <w:rFonts w:ascii="Times New Roman" w:eastAsia="Times New Roman" w:hAnsi="Times New Roman" w:cs="Times New Roman"/>
          <w:color w:val="2A2A2A"/>
          <w:sz w:val="28"/>
          <w:szCs w:val="28"/>
          <w:lang w:eastAsia="lv-LV"/>
        </w:rPr>
        <w:t>"</w:t>
      </w:r>
      <w:r w:rsidRPr="00C46ACF">
        <w:rPr>
          <w:rFonts w:ascii="Times New Roman" w:eastAsia="Times New Roman" w:hAnsi="Times New Roman" w:cs="Times New Roman"/>
          <w:color w:val="2A2A2A"/>
          <w:sz w:val="28"/>
          <w:szCs w:val="28"/>
          <w:lang w:eastAsia="lv-LV"/>
        </w:rPr>
        <w:t>Tēvzemei un Brīvībai/LNNK</w:t>
      </w:r>
      <w:r w:rsidR="00C46ACF" w:rsidRPr="00C46ACF">
        <w:rPr>
          <w:rFonts w:ascii="Times New Roman" w:eastAsia="Times New Roman" w:hAnsi="Times New Roman" w:cs="Times New Roman"/>
          <w:color w:val="2A2A2A"/>
          <w:sz w:val="28"/>
          <w:szCs w:val="28"/>
          <w:lang w:eastAsia="lv-LV"/>
        </w:rPr>
        <w:t>"</w:t>
      </w:r>
      <w:r w:rsidRPr="00C46ACF">
        <w:rPr>
          <w:rFonts w:ascii="Times New Roman" w:eastAsia="Times New Roman" w:hAnsi="Times New Roman" w:cs="Times New Roman"/>
          <w:color w:val="2A2A2A"/>
          <w:sz w:val="28"/>
          <w:szCs w:val="28"/>
          <w:lang w:eastAsia="lv-LV"/>
        </w:rPr>
        <w:t>, Zaļo un zemnieku savienība</w:t>
      </w:r>
      <w:r w:rsidR="00A32FFB" w:rsidRPr="00C46ACF">
        <w:rPr>
          <w:rFonts w:ascii="Times New Roman" w:eastAsia="Times New Roman" w:hAnsi="Times New Roman" w:cs="Times New Roman"/>
          <w:color w:val="2A2A2A"/>
          <w:sz w:val="28"/>
          <w:szCs w:val="28"/>
          <w:lang w:eastAsia="lv-LV"/>
        </w:rPr>
        <w:t>,</w:t>
      </w:r>
      <w:r w:rsidR="00BB514D" w:rsidRPr="00C46ACF">
        <w:rPr>
          <w:rFonts w:ascii="Times New Roman" w:eastAsia="Times New Roman" w:hAnsi="Times New Roman" w:cs="Times New Roman"/>
          <w:color w:val="2A2A2A"/>
          <w:sz w:val="28"/>
          <w:szCs w:val="28"/>
          <w:lang w:eastAsia="lv-LV"/>
        </w:rPr>
        <w:t xml:space="preserve"> </w:t>
      </w:r>
      <w:r w:rsidRPr="00C46ACF">
        <w:rPr>
          <w:rFonts w:ascii="Times New Roman" w:eastAsia="Times New Roman" w:hAnsi="Times New Roman" w:cs="Times New Roman"/>
          <w:color w:val="2A2A2A"/>
          <w:sz w:val="28"/>
          <w:szCs w:val="28"/>
          <w:lang w:eastAsia="lv-LV"/>
        </w:rPr>
        <w:t xml:space="preserve">kā arī </w:t>
      </w:r>
      <w:r w:rsidR="001B3EAC" w:rsidRPr="001B3EAC">
        <w:rPr>
          <w:rFonts w:ascii="Times New Roman" w:eastAsia="Times New Roman" w:hAnsi="Times New Roman" w:cs="Times New Roman"/>
          <w:sz w:val="28"/>
          <w:szCs w:val="28"/>
          <w:highlight w:val="yellow"/>
          <w:lang w:eastAsia="lv-LV"/>
        </w:rPr>
        <w:t>neatkarīgo deputātu grupa (......)</w:t>
      </w:r>
      <w:r w:rsidR="00A11D13" w:rsidRPr="00C46ACF">
        <w:rPr>
          <w:rFonts w:ascii="Times New Roman" w:eastAsia="Times New Roman" w:hAnsi="Times New Roman" w:cs="Times New Roman"/>
          <w:sz w:val="28"/>
          <w:szCs w:val="28"/>
          <w:lang w:eastAsia="lv-LV"/>
        </w:rPr>
        <w:t xml:space="preserve"> </w:t>
      </w:r>
      <w:r w:rsidRPr="00C46ACF">
        <w:rPr>
          <w:rFonts w:ascii="Times New Roman" w:eastAsia="Times New Roman" w:hAnsi="Times New Roman" w:cs="Times New Roman"/>
          <w:color w:val="2A2A2A"/>
          <w:sz w:val="28"/>
          <w:szCs w:val="28"/>
          <w:lang w:eastAsia="lv-LV"/>
        </w:rPr>
        <w:t>ir vienojušies izveidot valdību, kuras darbībā t</w:t>
      </w:r>
      <w:r w:rsidR="00A11D13" w:rsidRPr="00C46ACF">
        <w:rPr>
          <w:rFonts w:ascii="Times New Roman" w:eastAsia="Times New Roman" w:hAnsi="Times New Roman" w:cs="Times New Roman"/>
          <w:color w:val="2A2A2A"/>
          <w:sz w:val="28"/>
          <w:szCs w:val="28"/>
          <w:lang w:eastAsia="lv-LV"/>
        </w:rPr>
        <w:t>i</w:t>
      </w:r>
      <w:r w:rsidRPr="00C46ACF">
        <w:rPr>
          <w:rFonts w:ascii="Times New Roman" w:eastAsia="Times New Roman" w:hAnsi="Times New Roman" w:cs="Times New Roman"/>
          <w:color w:val="2A2A2A"/>
          <w:sz w:val="28"/>
          <w:szCs w:val="28"/>
          <w:lang w:eastAsia="lv-LV"/>
        </w:rPr>
        <w:t>k</w:t>
      </w:r>
      <w:r w:rsidR="00A11D13" w:rsidRPr="00C46ACF">
        <w:rPr>
          <w:rFonts w:ascii="Times New Roman" w:eastAsia="Times New Roman" w:hAnsi="Times New Roman" w:cs="Times New Roman"/>
          <w:color w:val="2A2A2A"/>
          <w:sz w:val="28"/>
          <w:szCs w:val="28"/>
          <w:lang w:eastAsia="lv-LV"/>
        </w:rPr>
        <w:t>s</w:t>
      </w:r>
      <w:r w:rsidRPr="00C46ACF">
        <w:rPr>
          <w:rFonts w:ascii="Times New Roman" w:eastAsia="Times New Roman" w:hAnsi="Times New Roman" w:cs="Times New Roman"/>
          <w:color w:val="2A2A2A"/>
          <w:sz w:val="28"/>
          <w:szCs w:val="28"/>
          <w:lang w:eastAsia="lv-LV"/>
        </w:rPr>
        <w:t xml:space="preserve"> </w:t>
      </w:r>
      <w:r w:rsidR="00A11D13" w:rsidRPr="00C46ACF">
        <w:rPr>
          <w:rFonts w:ascii="Times New Roman" w:eastAsia="Times New Roman" w:hAnsi="Times New Roman" w:cs="Times New Roman"/>
          <w:color w:val="2A2A2A"/>
          <w:sz w:val="28"/>
          <w:szCs w:val="28"/>
          <w:lang w:eastAsia="lv-LV"/>
        </w:rPr>
        <w:t>turpināt</w:t>
      </w:r>
      <w:r w:rsidRPr="00C46ACF">
        <w:rPr>
          <w:rFonts w:ascii="Times New Roman" w:eastAsia="Times New Roman" w:hAnsi="Times New Roman" w:cs="Times New Roman"/>
          <w:color w:val="2A2A2A"/>
          <w:sz w:val="28"/>
          <w:szCs w:val="28"/>
          <w:lang w:eastAsia="lv-LV"/>
        </w:rPr>
        <w:t xml:space="preserve">a iepriekšējās valdības </w:t>
      </w:r>
      <w:r w:rsidR="00435F86" w:rsidRPr="00C46ACF">
        <w:rPr>
          <w:rFonts w:ascii="Times New Roman" w:eastAsia="Times New Roman" w:hAnsi="Times New Roman" w:cs="Times New Roman"/>
          <w:color w:val="2A2A2A"/>
          <w:sz w:val="28"/>
          <w:szCs w:val="28"/>
          <w:lang w:eastAsia="lv-LV"/>
        </w:rPr>
        <w:t xml:space="preserve">iesāktā </w:t>
      </w:r>
      <w:r w:rsidRPr="00C46ACF">
        <w:rPr>
          <w:rFonts w:ascii="Times New Roman" w:eastAsia="Times New Roman" w:hAnsi="Times New Roman" w:cs="Times New Roman"/>
          <w:color w:val="2A2A2A"/>
          <w:sz w:val="28"/>
          <w:szCs w:val="28"/>
          <w:lang w:eastAsia="lv-LV"/>
        </w:rPr>
        <w:t>politika, kas balstīsies uz ekonomiskās izaugsmes, stingras fiskālās atbildības, ilgtspējas un sociālās solidaritātes</w:t>
      </w:r>
      <w:r w:rsidR="0027654D" w:rsidRPr="00C46ACF">
        <w:rPr>
          <w:rFonts w:ascii="Times New Roman" w:eastAsia="Times New Roman" w:hAnsi="Times New Roman" w:cs="Times New Roman"/>
          <w:color w:val="2A2A2A"/>
          <w:sz w:val="28"/>
          <w:szCs w:val="28"/>
          <w:lang w:eastAsia="lv-LV"/>
        </w:rPr>
        <w:t>, kā arī</w:t>
      </w:r>
      <w:r w:rsidRPr="00C46ACF">
        <w:rPr>
          <w:rFonts w:ascii="Times New Roman" w:eastAsia="Times New Roman" w:hAnsi="Times New Roman" w:cs="Times New Roman"/>
          <w:color w:val="2A2A2A"/>
          <w:sz w:val="28"/>
          <w:szCs w:val="28"/>
          <w:lang w:eastAsia="lv-LV"/>
        </w:rPr>
        <w:t xml:space="preserve"> nozaru savstarpējas sadarbības principiem. </w:t>
      </w:r>
    </w:p>
    <w:p w:rsidR="00430CBA" w:rsidRPr="00C46ACF" w:rsidRDefault="0092069B" w:rsidP="00BB514D">
      <w:pPr>
        <w:spacing w:after="0" w:line="240" w:lineRule="auto"/>
        <w:ind w:firstLine="720"/>
        <w:jc w:val="both"/>
        <w:rPr>
          <w:rFonts w:ascii="Times New Roman" w:hAnsi="Times New Roman" w:cs="Times New Roman"/>
          <w:sz w:val="28"/>
          <w:szCs w:val="28"/>
        </w:rPr>
      </w:pPr>
      <w:r w:rsidRPr="00C46ACF">
        <w:rPr>
          <w:rFonts w:ascii="Times New Roman" w:eastAsia="Times New Roman" w:hAnsi="Times New Roman" w:cs="Times New Roman"/>
          <w:color w:val="2A2A2A"/>
          <w:sz w:val="28"/>
          <w:szCs w:val="28"/>
          <w:lang w:eastAsia="lv-LV"/>
        </w:rPr>
        <w:t>Valdības prioritātes ir</w:t>
      </w:r>
      <w:r w:rsidR="00430CBA" w:rsidRPr="00C46ACF">
        <w:rPr>
          <w:rFonts w:ascii="Times New Roman" w:hAnsi="Times New Roman" w:cs="Times New Roman"/>
          <w:sz w:val="28"/>
          <w:szCs w:val="28"/>
        </w:rPr>
        <w:t xml:space="preserve"> vērstas uz Latvijas iedzīvotāju spēju kopīg</w:t>
      </w:r>
      <w:r w:rsidR="0027654D" w:rsidRPr="00C46ACF">
        <w:rPr>
          <w:rFonts w:ascii="Times New Roman" w:hAnsi="Times New Roman" w:cs="Times New Roman"/>
          <w:sz w:val="28"/>
          <w:szCs w:val="28"/>
        </w:rPr>
        <w:t>i</w:t>
      </w:r>
      <w:r w:rsidR="00430CBA" w:rsidRPr="00C46ACF">
        <w:rPr>
          <w:rFonts w:ascii="Times New Roman" w:hAnsi="Times New Roman" w:cs="Times New Roman"/>
          <w:sz w:val="28"/>
          <w:szCs w:val="28"/>
        </w:rPr>
        <w:t xml:space="preserve"> </w:t>
      </w:r>
      <w:r w:rsidR="00A11D13" w:rsidRPr="00C46ACF">
        <w:rPr>
          <w:rFonts w:ascii="Times New Roman" w:hAnsi="Times New Roman" w:cs="Times New Roman"/>
          <w:sz w:val="28"/>
          <w:szCs w:val="28"/>
        </w:rPr>
        <w:t xml:space="preserve">vienoties un virzīties uz </w:t>
      </w:r>
      <w:r w:rsidR="00430CBA" w:rsidRPr="00C46ACF">
        <w:rPr>
          <w:rFonts w:ascii="Times New Roman" w:hAnsi="Times New Roman" w:cs="Times New Roman"/>
          <w:sz w:val="28"/>
          <w:szCs w:val="28"/>
        </w:rPr>
        <w:t xml:space="preserve">līdzsvarotu valsts attīstību atbilstoši </w:t>
      </w:r>
      <w:hyperlink r:id="rId9" w:history="1">
        <w:r w:rsidR="00430CBA" w:rsidRPr="00C46ACF">
          <w:rPr>
            <w:rStyle w:val="Hipersaite"/>
            <w:rFonts w:ascii="Times New Roman" w:hAnsi="Times New Roman" w:cs="Times New Roman"/>
            <w:color w:val="auto"/>
            <w:sz w:val="28"/>
            <w:szCs w:val="28"/>
            <w:u w:val="none"/>
          </w:rPr>
          <w:t>Latvijas ilgtspējīgas attīstības stratēģij</w:t>
        </w:r>
        <w:r w:rsidR="00A11D13" w:rsidRPr="00C46ACF">
          <w:rPr>
            <w:rStyle w:val="Hipersaite"/>
            <w:rFonts w:ascii="Times New Roman" w:hAnsi="Times New Roman" w:cs="Times New Roman"/>
            <w:color w:val="auto"/>
            <w:sz w:val="28"/>
            <w:szCs w:val="28"/>
            <w:u w:val="none"/>
          </w:rPr>
          <w:t>ai</w:t>
        </w:r>
        <w:r w:rsidR="00430CBA" w:rsidRPr="00C46ACF">
          <w:rPr>
            <w:rStyle w:val="Hipersaite"/>
            <w:rFonts w:ascii="Times New Roman" w:hAnsi="Times New Roman" w:cs="Times New Roman"/>
            <w:color w:val="auto"/>
            <w:sz w:val="28"/>
            <w:szCs w:val="28"/>
            <w:u w:val="none"/>
          </w:rPr>
          <w:t xml:space="preserve"> līdz 2030.</w:t>
        </w:r>
        <w:r w:rsidR="00B47064">
          <w:rPr>
            <w:rStyle w:val="Hipersaite"/>
            <w:rFonts w:ascii="Times New Roman" w:hAnsi="Times New Roman" w:cs="Times New Roman"/>
            <w:color w:val="auto"/>
            <w:sz w:val="28"/>
            <w:szCs w:val="28"/>
            <w:u w:val="none"/>
          </w:rPr>
          <w:t> </w:t>
        </w:r>
        <w:r w:rsidR="00430CBA" w:rsidRPr="00C46ACF">
          <w:rPr>
            <w:rStyle w:val="Hipersaite"/>
            <w:rFonts w:ascii="Times New Roman" w:hAnsi="Times New Roman" w:cs="Times New Roman"/>
            <w:color w:val="auto"/>
            <w:sz w:val="28"/>
            <w:szCs w:val="28"/>
            <w:u w:val="none"/>
          </w:rPr>
          <w:t>gadam</w:t>
        </w:r>
      </w:hyperlink>
      <w:r w:rsidR="007276F8" w:rsidRPr="00C46ACF">
        <w:rPr>
          <w:rStyle w:val="Hipersaite"/>
          <w:rFonts w:ascii="Times New Roman" w:hAnsi="Times New Roman" w:cs="Times New Roman"/>
          <w:color w:val="auto"/>
          <w:sz w:val="28"/>
          <w:szCs w:val="28"/>
          <w:u w:val="none"/>
        </w:rPr>
        <w:t xml:space="preserve"> (Latvija 2030)</w:t>
      </w:r>
      <w:r w:rsidR="00471A09" w:rsidRPr="00C46ACF">
        <w:rPr>
          <w:rStyle w:val="Hipersaite"/>
          <w:rFonts w:ascii="Times New Roman" w:hAnsi="Times New Roman" w:cs="Times New Roman"/>
          <w:color w:val="auto"/>
          <w:sz w:val="28"/>
          <w:szCs w:val="28"/>
          <w:u w:val="none"/>
        </w:rPr>
        <w:t xml:space="preserve"> un </w:t>
      </w:r>
      <w:r w:rsidR="00F2293C" w:rsidRPr="00C46ACF">
        <w:rPr>
          <w:rStyle w:val="Hipersaite"/>
          <w:rFonts w:ascii="Times New Roman" w:hAnsi="Times New Roman" w:cs="Times New Roman"/>
          <w:color w:val="auto"/>
          <w:sz w:val="28"/>
          <w:szCs w:val="28"/>
          <w:u w:val="none"/>
        </w:rPr>
        <w:t>Latvijas Nacionālajam attīstības plānam 2014.</w:t>
      </w:r>
      <w:r w:rsidR="00F2293C" w:rsidRPr="00C46ACF">
        <w:rPr>
          <w:rFonts w:ascii="Times New Roman" w:hAnsi="Times New Roman" w:cs="Times New Roman"/>
          <w:sz w:val="28"/>
          <w:szCs w:val="28"/>
        </w:rPr>
        <w:t>–</w:t>
      </w:r>
      <w:r w:rsidR="00F2293C" w:rsidRPr="00C46ACF">
        <w:rPr>
          <w:rStyle w:val="Hipersaite"/>
          <w:rFonts w:ascii="Times New Roman" w:hAnsi="Times New Roman" w:cs="Times New Roman"/>
          <w:color w:val="auto"/>
          <w:sz w:val="28"/>
          <w:szCs w:val="28"/>
          <w:u w:val="none"/>
        </w:rPr>
        <w:t>2020.</w:t>
      </w:r>
      <w:r w:rsidR="00B47064">
        <w:rPr>
          <w:rStyle w:val="Hipersaite"/>
          <w:rFonts w:ascii="Times New Roman" w:hAnsi="Times New Roman" w:cs="Times New Roman"/>
          <w:color w:val="auto"/>
          <w:sz w:val="28"/>
          <w:szCs w:val="28"/>
          <w:u w:val="none"/>
        </w:rPr>
        <w:t> </w:t>
      </w:r>
      <w:r w:rsidR="00F2293C" w:rsidRPr="00C46ACF">
        <w:rPr>
          <w:rStyle w:val="Hipersaite"/>
          <w:rFonts w:ascii="Times New Roman" w:hAnsi="Times New Roman" w:cs="Times New Roman"/>
          <w:color w:val="auto"/>
          <w:sz w:val="28"/>
          <w:szCs w:val="28"/>
          <w:u w:val="none"/>
        </w:rPr>
        <w:t>gadam (</w:t>
      </w:r>
      <w:r w:rsidR="00471A09" w:rsidRPr="00C46ACF">
        <w:rPr>
          <w:rStyle w:val="Hipersaite"/>
          <w:rFonts w:ascii="Times New Roman" w:hAnsi="Times New Roman" w:cs="Times New Roman"/>
          <w:color w:val="auto"/>
          <w:sz w:val="28"/>
          <w:szCs w:val="28"/>
          <w:u w:val="none"/>
        </w:rPr>
        <w:t>NAP2020</w:t>
      </w:r>
      <w:r w:rsidR="00F2293C" w:rsidRPr="00C46ACF">
        <w:rPr>
          <w:rStyle w:val="Hipersaite"/>
          <w:rFonts w:ascii="Times New Roman" w:hAnsi="Times New Roman" w:cs="Times New Roman"/>
          <w:color w:val="auto"/>
          <w:sz w:val="28"/>
          <w:szCs w:val="28"/>
          <w:u w:val="none"/>
        </w:rPr>
        <w:t>)</w:t>
      </w:r>
      <w:r w:rsidR="00430CBA" w:rsidRPr="00C46ACF">
        <w:rPr>
          <w:rFonts w:ascii="Times New Roman" w:hAnsi="Times New Roman" w:cs="Times New Roman"/>
          <w:sz w:val="28"/>
          <w:szCs w:val="28"/>
        </w:rPr>
        <w:t>.</w:t>
      </w:r>
    </w:p>
    <w:p w:rsidR="00430CBA" w:rsidRPr="00C46ACF" w:rsidRDefault="00DD5E2C" w:rsidP="00BB514D">
      <w:pPr>
        <w:spacing w:after="0" w:line="240" w:lineRule="auto"/>
        <w:ind w:firstLine="720"/>
        <w:jc w:val="both"/>
        <w:rPr>
          <w:rFonts w:ascii="Times New Roman" w:hAnsi="Times New Roman" w:cs="Times New Roman"/>
          <w:b/>
          <w:sz w:val="28"/>
          <w:szCs w:val="28"/>
          <w:lang w:eastAsia="en-GB"/>
        </w:rPr>
      </w:pPr>
      <w:r w:rsidRPr="00C46ACF">
        <w:rPr>
          <w:rFonts w:ascii="Times New Roman" w:hAnsi="Times New Roman" w:cs="Times New Roman"/>
          <w:sz w:val="28"/>
          <w:szCs w:val="28"/>
        </w:rPr>
        <w:t>2014.</w:t>
      </w:r>
      <w:r w:rsidR="00B47064">
        <w:rPr>
          <w:rFonts w:ascii="Times New Roman" w:hAnsi="Times New Roman" w:cs="Times New Roman"/>
          <w:sz w:val="28"/>
          <w:szCs w:val="28"/>
        </w:rPr>
        <w:t> </w:t>
      </w:r>
      <w:r w:rsidRPr="00C46ACF">
        <w:rPr>
          <w:rFonts w:ascii="Times New Roman" w:hAnsi="Times New Roman" w:cs="Times New Roman"/>
          <w:sz w:val="28"/>
          <w:szCs w:val="28"/>
        </w:rPr>
        <w:t xml:space="preserve">gadā </w:t>
      </w:r>
      <w:r w:rsidR="00243887" w:rsidRPr="00C46ACF">
        <w:rPr>
          <w:rFonts w:ascii="Times New Roman" w:hAnsi="Times New Roman" w:cs="Times New Roman"/>
          <w:sz w:val="28"/>
          <w:szCs w:val="28"/>
        </w:rPr>
        <w:t>jā</w:t>
      </w:r>
      <w:r w:rsidRPr="00C46ACF">
        <w:rPr>
          <w:rFonts w:ascii="Times New Roman" w:hAnsi="Times New Roman" w:cs="Times New Roman"/>
          <w:sz w:val="28"/>
          <w:szCs w:val="28"/>
        </w:rPr>
        <w:t>uzsāk</w:t>
      </w:r>
      <w:r w:rsidR="00430CBA" w:rsidRPr="00C46ACF">
        <w:rPr>
          <w:rFonts w:ascii="Times New Roman" w:hAnsi="Times New Roman" w:cs="Times New Roman"/>
          <w:sz w:val="28"/>
          <w:szCs w:val="28"/>
        </w:rPr>
        <w:t xml:space="preserve"> mērķtiecīgas un efektīvas rīcībpolitikas īstenošan</w:t>
      </w:r>
      <w:r w:rsidR="00E254FC">
        <w:rPr>
          <w:rFonts w:ascii="Times New Roman" w:hAnsi="Times New Roman" w:cs="Times New Roman"/>
          <w:sz w:val="28"/>
          <w:szCs w:val="28"/>
        </w:rPr>
        <w:t>a</w:t>
      </w:r>
      <w:r w:rsidR="00430CBA" w:rsidRPr="00C46ACF">
        <w:rPr>
          <w:rFonts w:ascii="Times New Roman" w:hAnsi="Times New Roman" w:cs="Times New Roman"/>
          <w:sz w:val="28"/>
          <w:szCs w:val="28"/>
        </w:rPr>
        <w:t xml:space="preserve">, </w:t>
      </w:r>
      <w:r w:rsidR="00430CBA" w:rsidRPr="00C46ACF">
        <w:rPr>
          <w:rFonts w:ascii="Times New Roman" w:hAnsi="Times New Roman" w:cs="Times New Roman"/>
          <w:sz w:val="28"/>
          <w:szCs w:val="28"/>
          <w:lang w:eastAsia="en-GB"/>
        </w:rPr>
        <w:t>lai</w:t>
      </w:r>
      <w:r w:rsidR="00430CBA" w:rsidRPr="00C46ACF">
        <w:rPr>
          <w:rFonts w:ascii="Times New Roman" w:hAnsi="Times New Roman" w:cs="Times New Roman"/>
          <w:sz w:val="28"/>
          <w:szCs w:val="28"/>
        </w:rPr>
        <w:t xml:space="preserve"> </w:t>
      </w:r>
      <w:r w:rsidR="001B4DAA" w:rsidRPr="00C46ACF">
        <w:rPr>
          <w:rFonts w:ascii="Times New Roman" w:hAnsi="Times New Roman" w:cs="Times New Roman"/>
          <w:sz w:val="28"/>
          <w:szCs w:val="28"/>
        </w:rPr>
        <w:t xml:space="preserve">sadarbībā ar sociālajiem un sadarbības partneriem </w:t>
      </w:r>
      <w:r w:rsidR="00430CBA" w:rsidRPr="00C46ACF">
        <w:rPr>
          <w:rFonts w:ascii="Times New Roman" w:hAnsi="Times New Roman" w:cs="Times New Roman"/>
          <w:sz w:val="28"/>
          <w:szCs w:val="28"/>
        </w:rPr>
        <w:t xml:space="preserve">attiecīgajā nozarē </w:t>
      </w:r>
      <w:r w:rsidR="001A166A">
        <w:rPr>
          <w:rFonts w:ascii="Times New Roman" w:hAnsi="Times New Roman" w:cs="Times New Roman"/>
          <w:sz w:val="28"/>
          <w:szCs w:val="28"/>
        </w:rPr>
        <w:t>realizētu</w:t>
      </w:r>
      <w:r w:rsidR="00F2293C" w:rsidRPr="00C46ACF">
        <w:rPr>
          <w:rFonts w:ascii="Times New Roman" w:hAnsi="Times New Roman" w:cs="Times New Roman"/>
          <w:sz w:val="28"/>
          <w:szCs w:val="28"/>
        </w:rPr>
        <w:t xml:space="preserve"> </w:t>
      </w:r>
      <w:r w:rsidR="00430CBA" w:rsidRPr="00C46ACF">
        <w:rPr>
          <w:rFonts w:ascii="Times New Roman" w:hAnsi="Times New Roman" w:cs="Times New Roman"/>
          <w:sz w:val="28"/>
          <w:szCs w:val="28"/>
        </w:rPr>
        <w:t xml:space="preserve">NAP2020 noteiktās prioritātes, kas vērstas uz stratēģisko mērķu – iekšzemes kopprodukta pieaugums uz vienu iedzīvotāju, ienākumu nevienlīdzības mazināšana, iedzīvotāju skaita dabiskais pieaugums – sasniegšanu. </w:t>
      </w:r>
    </w:p>
    <w:p w:rsidR="00430CBA" w:rsidRPr="00C46ACF" w:rsidRDefault="006018A2" w:rsidP="00BB51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D5E2C" w:rsidRPr="00C46ACF">
        <w:rPr>
          <w:rFonts w:ascii="Times New Roman" w:hAnsi="Times New Roman" w:cs="Times New Roman"/>
          <w:sz w:val="28"/>
          <w:szCs w:val="28"/>
        </w:rPr>
        <w:t>Valsts ir noteikusi</w:t>
      </w:r>
      <w:r w:rsidR="00430CBA" w:rsidRPr="00C46ACF">
        <w:rPr>
          <w:rFonts w:ascii="Times New Roman" w:hAnsi="Times New Roman" w:cs="Times New Roman"/>
          <w:sz w:val="28"/>
          <w:szCs w:val="28"/>
        </w:rPr>
        <w:t xml:space="preserve"> virzienus, kuros tiks veiktas investīcijas, lai vairotu ekonomisko aktivitāti</w:t>
      </w:r>
      <w:r w:rsidR="005273A5" w:rsidRPr="00C46ACF">
        <w:rPr>
          <w:rFonts w:ascii="Times New Roman" w:hAnsi="Times New Roman" w:cs="Times New Roman"/>
          <w:sz w:val="28"/>
          <w:szCs w:val="28"/>
        </w:rPr>
        <w:t>,</w:t>
      </w:r>
      <w:r w:rsidR="006901CB" w:rsidRPr="00C46ACF">
        <w:rPr>
          <w:rFonts w:ascii="Times New Roman" w:hAnsi="Times New Roman" w:cs="Times New Roman"/>
          <w:sz w:val="28"/>
          <w:szCs w:val="28"/>
        </w:rPr>
        <w:t xml:space="preserve"> nodarbinātību</w:t>
      </w:r>
      <w:r w:rsidR="00430CBA" w:rsidRPr="00C46ACF">
        <w:rPr>
          <w:rFonts w:ascii="Times New Roman" w:hAnsi="Times New Roman" w:cs="Times New Roman"/>
          <w:sz w:val="28"/>
          <w:szCs w:val="28"/>
        </w:rPr>
        <w:t xml:space="preserve"> </w:t>
      </w:r>
      <w:r w:rsidR="00603B45" w:rsidRPr="00C46ACF">
        <w:rPr>
          <w:rFonts w:ascii="Times New Roman" w:hAnsi="Times New Roman" w:cs="Times New Roman"/>
          <w:sz w:val="28"/>
          <w:szCs w:val="28"/>
        </w:rPr>
        <w:t xml:space="preserve">reģionos </w:t>
      </w:r>
      <w:r w:rsidR="00430CBA" w:rsidRPr="00C46ACF">
        <w:rPr>
          <w:rFonts w:ascii="Times New Roman" w:hAnsi="Times New Roman" w:cs="Times New Roman"/>
          <w:sz w:val="28"/>
          <w:szCs w:val="28"/>
        </w:rPr>
        <w:t>un veicinātu ikvien</w:t>
      </w:r>
      <w:r w:rsidR="0027654D" w:rsidRPr="00C46ACF">
        <w:rPr>
          <w:rFonts w:ascii="Times New Roman" w:hAnsi="Times New Roman" w:cs="Times New Roman"/>
          <w:sz w:val="28"/>
          <w:szCs w:val="28"/>
        </w:rPr>
        <w:t>a</w:t>
      </w:r>
      <w:r w:rsidR="00430CBA" w:rsidRPr="00C46ACF">
        <w:rPr>
          <w:rFonts w:ascii="Times New Roman" w:hAnsi="Times New Roman" w:cs="Times New Roman"/>
          <w:sz w:val="28"/>
          <w:szCs w:val="28"/>
        </w:rPr>
        <w:t xml:space="preserve"> </w:t>
      </w:r>
      <w:r w:rsidR="00603B45" w:rsidRPr="00C46ACF">
        <w:rPr>
          <w:rFonts w:ascii="Times New Roman" w:hAnsi="Times New Roman" w:cs="Times New Roman"/>
          <w:sz w:val="28"/>
          <w:szCs w:val="28"/>
        </w:rPr>
        <w:t xml:space="preserve">iedzīvotāja </w:t>
      </w:r>
      <w:r w:rsidR="0027654D" w:rsidRPr="00C46ACF">
        <w:rPr>
          <w:rFonts w:ascii="Times New Roman" w:hAnsi="Times New Roman" w:cs="Times New Roman"/>
          <w:sz w:val="28"/>
          <w:szCs w:val="28"/>
        </w:rPr>
        <w:t>labklājību</w:t>
      </w:r>
      <w:r w:rsidR="00603B45" w:rsidRPr="00C46ACF">
        <w:rPr>
          <w:rFonts w:ascii="Times New Roman" w:hAnsi="Times New Roman" w:cs="Times New Roman"/>
          <w:sz w:val="28"/>
          <w:szCs w:val="28"/>
        </w:rPr>
        <w:t>, konkurētspēju un drošību</w:t>
      </w:r>
      <w:r w:rsidR="002425E3" w:rsidRPr="00C46ACF">
        <w:rPr>
          <w:rFonts w:ascii="Times New Roman" w:hAnsi="Times New Roman" w:cs="Times New Roman"/>
          <w:sz w:val="28"/>
          <w:szCs w:val="28"/>
        </w:rPr>
        <w:t xml:space="preserve"> atbilstoši sabiedrības gaidām</w:t>
      </w:r>
      <w:r w:rsidR="00430CBA" w:rsidRPr="00C46ACF">
        <w:rPr>
          <w:rFonts w:ascii="Times New Roman" w:hAnsi="Times New Roman" w:cs="Times New Roman"/>
          <w:sz w:val="28"/>
          <w:szCs w:val="28"/>
        </w:rPr>
        <w:t xml:space="preserve"> par </w:t>
      </w:r>
      <w:r w:rsidR="0027654D" w:rsidRPr="00C46ACF">
        <w:rPr>
          <w:rFonts w:ascii="Times New Roman" w:hAnsi="Times New Roman" w:cs="Times New Roman"/>
          <w:sz w:val="28"/>
          <w:szCs w:val="28"/>
        </w:rPr>
        <w:t xml:space="preserve">ekonomiski </w:t>
      </w:r>
      <w:r w:rsidR="00603B45" w:rsidRPr="00C46ACF">
        <w:rPr>
          <w:rFonts w:ascii="Times New Roman" w:hAnsi="Times New Roman" w:cs="Times New Roman"/>
          <w:sz w:val="28"/>
          <w:szCs w:val="28"/>
        </w:rPr>
        <w:t xml:space="preserve">attīstītu un </w:t>
      </w:r>
      <w:r w:rsidR="0027654D" w:rsidRPr="00C46ACF">
        <w:rPr>
          <w:rFonts w:ascii="Times New Roman" w:hAnsi="Times New Roman" w:cs="Times New Roman"/>
          <w:sz w:val="28"/>
          <w:szCs w:val="28"/>
        </w:rPr>
        <w:t>stabilu</w:t>
      </w:r>
      <w:r w:rsidR="00430CBA" w:rsidRPr="00C46ACF">
        <w:rPr>
          <w:rFonts w:ascii="Times New Roman" w:hAnsi="Times New Roman" w:cs="Times New Roman"/>
          <w:sz w:val="28"/>
          <w:szCs w:val="28"/>
        </w:rPr>
        <w:t xml:space="preserve"> valsti. </w:t>
      </w:r>
    </w:p>
    <w:p w:rsidR="00430CBA" w:rsidRPr="00C46ACF" w:rsidRDefault="00430CBA" w:rsidP="00BB514D">
      <w:pPr>
        <w:autoSpaceDE w:val="0"/>
        <w:autoSpaceDN w:val="0"/>
        <w:adjustRightInd w:val="0"/>
        <w:spacing w:after="0" w:line="240" w:lineRule="auto"/>
        <w:ind w:firstLine="720"/>
        <w:jc w:val="both"/>
        <w:rPr>
          <w:rFonts w:ascii="Times New Roman" w:hAnsi="Times New Roman" w:cs="Times New Roman"/>
          <w:sz w:val="28"/>
          <w:szCs w:val="28"/>
        </w:rPr>
      </w:pPr>
      <w:r w:rsidRPr="00C46ACF">
        <w:rPr>
          <w:rFonts w:ascii="Times New Roman" w:hAnsi="Times New Roman" w:cs="Times New Roman"/>
          <w:sz w:val="28"/>
          <w:szCs w:val="28"/>
        </w:rPr>
        <w:t xml:space="preserve">Ikkatram cilvēkam jādod </w:t>
      </w:r>
      <w:r w:rsidR="002425E3" w:rsidRPr="00C46ACF">
        <w:rPr>
          <w:rFonts w:ascii="Times New Roman" w:hAnsi="Times New Roman" w:cs="Times New Roman"/>
          <w:sz w:val="28"/>
          <w:szCs w:val="28"/>
        </w:rPr>
        <w:t>iespējas un izredzes rīkoties</w:t>
      </w:r>
      <w:r w:rsidRPr="00C46ACF">
        <w:rPr>
          <w:rFonts w:ascii="Times New Roman" w:hAnsi="Times New Roman" w:cs="Times New Roman"/>
          <w:sz w:val="28"/>
          <w:szCs w:val="28"/>
        </w:rPr>
        <w:t xml:space="preserve">, lai vairotu savu </w:t>
      </w:r>
      <w:r w:rsidR="002425E3" w:rsidRPr="00C46ACF">
        <w:rPr>
          <w:rFonts w:ascii="Times New Roman" w:hAnsi="Times New Roman" w:cs="Times New Roman"/>
          <w:sz w:val="28"/>
          <w:szCs w:val="28"/>
        </w:rPr>
        <w:t xml:space="preserve">izaugsmi un </w:t>
      </w:r>
      <w:r w:rsidRPr="00C46ACF">
        <w:rPr>
          <w:rFonts w:ascii="Times New Roman" w:hAnsi="Times New Roman" w:cs="Times New Roman"/>
          <w:sz w:val="28"/>
          <w:szCs w:val="28"/>
        </w:rPr>
        <w:t>labklājību tepat Latvijā</w:t>
      </w:r>
      <w:r w:rsidR="006018A2">
        <w:rPr>
          <w:rFonts w:ascii="Times New Roman" w:hAnsi="Times New Roman" w:cs="Times New Roman"/>
          <w:sz w:val="28"/>
          <w:szCs w:val="28"/>
        </w:rPr>
        <w:t>.</w:t>
      </w:r>
    </w:p>
    <w:p w:rsidR="00430CBA" w:rsidRPr="00C46ACF" w:rsidRDefault="001F0EA2" w:rsidP="00BB514D">
      <w:pPr>
        <w:autoSpaceDE w:val="0"/>
        <w:autoSpaceDN w:val="0"/>
        <w:adjustRightInd w:val="0"/>
        <w:spacing w:after="0" w:line="240" w:lineRule="auto"/>
        <w:ind w:firstLine="720"/>
        <w:jc w:val="both"/>
        <w:rPr>
          <w:rFonts w:ascii="Times New Roman" w:hAnsi="Times New Roman" w:cs="Times New Roman"/>
          <w:sz w:val="28"/>
          <w:szCs w:val="28"/>
        </w:rPr>
      </w:pPr>
      <w:r w:rsidRPr="00C46ACF">
        <w:rPr>
          <w:rFonts w:ascii="Times New Roman" w:hAnsi="Times New Roman" w:cs="Times New Roman"/>
          <w:sz w:val="28"/>
          <w:szCs w:val="28"/>
        </w:rPr>
        <w:t xml:space="preserve">NAP2020 noteikto </w:t>
      </w:r>
      <w:r w:rsidR="006018A2">
        <w:rPr>
          <w:rFonts w:ascii="Times New Roman" w:hAnsi="Times New Roman" w:cs="Times New Roman"/>
          <w:i/>
          <w:sz w:val="28"/>
          <w:szCs w:val="28"/>
        </w:rPr>
        <w:t>e</w:t>
      </w:r>
      <w:r w:rsidRPr="00C46ACF">
        <w:rPr>
          <w:rFonts w:ascii="Times New Roman" w:hAnsi="Times New Roman" w:cs="Times New Roman"/>
          <w:i/>
          <w:sz w:val="28"/>
          <w:szCs w:val="28"/>
        </w:rPr>
        <w:t>konomikas izrāviena</w:t>
      </w:r>
      <w:r w:rsidRPr="00C46ACF">
        <w:rPr>
          <w:rFonts w:ascii="Times New Roman" w:hAnsi="Times New Roman" w:cs="Times New Roman"/>
          <w:sz w:val="28"/>
          <w:szCs w:val="28"/>
        </w:rPr>
        <w:t xml:space="preserve"> saturu </w:t>
      </w:r>
      <w:r w:rsidR="00A11D13" w:rsidRPr="00C46ACF">
        <w:rPr>
          <w:rFonts w:ascii="Times New Roman" w:hAnsi="Times New Roman" w:cs="Times New Roman"/>
          <w:sz w:val="28"/>
          <w:szCs w:val="28"/>
        </w:rPr>
        <w:t xml:space="preserve">veido izaicinājumi, kas jāpārvar valsts, pašvaldības, mājsaimniecības un ikviena indivīda līmenī. </w:t>
      </w:r>
      <w:r w:rsidR="00430CBA" w:rsidRPr="00C46ACF">
        <w:rPr>
          <w:rFonts w:ascii="Times New Roman" w:hAnsi="Times New Roman" w:cs="Times New Roman"/>
          <w:sz w:val="28"/>
          <w:szCs w:val="28"/>
        </w:rPr>
        <w:t>Mums visiem kopīgi un ikkatram jāspēj atbildēt, kādas papildu kompetences apgūsim, kā uzlabosim sava veikuma produktivitāti, vai skolo</w:t>
      </w:r>
      <w:r w:rsidR="00603B45" w:rsidRPr="00C46ACF">
        <w:rPr>
          <w:rFonts w:ascii="Times New Roman" w:hAnsi="Times New Roman" w:cs="Times New Roman"/>
          <w:sz w:val="28"/>
          <w:szCs w:val="28"/>
        </w:rPr>
        <w:t>sim</w:t>
      </w:r>
      <w:r w:rsidR="00430CBA" w:rsidRPr="00C46ACF">
        <w:rPr>
          <w:rFonts w:ascii="Times New Roman" w:hAnsi="Times New Roman" w:cs="Times New Roman"/>
          <w:sz w:val="28"/>
          <w:szCs w:val="28"/>
        </w:rPr>
        <w:t xml:space="preserve"> bērnus par prasmīgiem profesionāļiem izvēlētajā nozarē, kā mainīsim ieradumus </w:t>
      </w:r>
      <w:r w:rsidR="003A3B0D">
        <w:rPr>
          <w:rFonts w:ascii="Times New Roman" w:hAnsi="Times New Roman" w:cs="Times New Roman"/>
          <w:sz w:val="28"/>
          <w:szCs w:val="28"/>
        </w:rPr>
        <w:t>un uzturēsim veselīgāku</w:t>
      </w:r>
      <w:r w:rsidR="00430CBA" w:rsidRPr="00C46ACF">
        <w:rPr>
          <w:rFonts w:ascii="Times New Roman" w:hAnsi="Times New Roman" w:cs="Times New Roman"/>
          <w:sz w:val="28"/>
          <w:szCs w:val="28"/>
        </w:rPr>
        <w:t xml:space="preserve"> dzīvesveidu,</w:t>
      </w:r>
      <w:r w:rsidR="003A3B0D">
        <w:rPr>
          <w:rFonts w:ascii="Times New Roman" w:hAnsi="Times New Roman" w:cs="Times New Roman"/>
          <w:sz w:val="28"/>
          <w:szCs w:val="28"/>
        </w:rPr>
        <w:t xml:space="preserve"> efektīvāk un saudzīgāk izmantosim</w:t>
      </w:r>
      <w:r w:rsidR="00430CBA" w:rsidRPr="00C46ACF">
        <w:rPr>
          <w:rFonts w:ascii="Times New Roman" w:hAnsi="Times New Roman" w:cs="Times New Roman"/>
          <w:sz w:val="28"/>
          <w:szCs w:val="28"/>
        </w:rPr>
        <w:t xml:space="preserve"> dabas resursus un cik prasmīgi veidosim attiecības ar līdzcilvēkiem. </w:t>
      </w:r>
      <w:r w:rsidR="0027269F" w:rsidRPr="00C46ACF">
        <w:rPr>
          <w:rFonts w:ascii="Times New Roman" w:hAnsi="Times New Roman" w:cs="Times New Roman"/>
          <w:sz w:val="28"/>
          <w:szCs w:val="28"/>
        </w:rPr>
        <w:t xml:space="preserve">Mums jāatceras, ka darba tikums, patriotisms, pilsoniskas un demokrātiskas valsts vērtību apziņa ir būtiski priekšnoteikumi mūsu pastāvēšanai un attīstībai. </w:t>
      </w:r>
      <w:r w:rsidR="00430CBA" w:rsidRPr="00C46ACF">
        <w:rPr>
          <w:rFonts w:ascii="Times New Roman" w:hAnsi="Times New Roman" w:cs="Times New Roman"/>
          <w:sz w:val="28"/>
          <w:szCs w:val="28"/>
        </w:rPr>
        <w:t xml:space="preserve">Tikai šo </w:t>
      </w:r>
      <w:r w:rsidR="00A11D13" w:rsidRPr="00C46ACF">
        <w:rPr>
          <w:rFonts w:ascii="Times New Roman" w:hAnsi="Times New Roman" w:cs="Times New Roman"/>
          <w:sz w:val="28"/>
          <w:szCs w:val="28"/>
        </w:rPr>
        <w:t>rīcīb</w:t>
      </w:r>
      <w:r w:rsidR="00430CBA" w:rsidRPr="00C46ACF">
        <w:rPr>
          <w:rFonts w:ascii="Times New Roman" w:hAnsi="Times New Roman" w:cs="Times New Roman"/>
          <w:sz w:val="28"/>
          <w:szCs w:val="28"/>
        </w:rPr>
        <w:t>u kopums ļaus ikvienam un visiem kopā sajust darba augļus un dzīves kvalitātes uzlabošanos Latvijā.</w:t>
      </w:r>
    </w:p>
    <w:p w:rsidR="002F3FD2" w:rsidRPr="00C46ACF" w:rsidRDefault="002F3FD2" w:rsidP="00BB514D">
      <w:pPr>
        <w:autoSpaceDE w:val="0"/>
        <w:autoSpaceDN w:val="0"/>
        <w:adjustRightInd w:val="0"/>
        <w:spacing w:after="0" w:line="240" w:lineRule="auto"/>
        <w:ind w:firstLine="720"/>
        <w:jc w:val="both"/>
        <w:rPr>
          <w:rFonts w:ascii="Times New Roman" w:hAnsi="Times New Roman" w:cs="Times New Roman"/>
          <w:sz w:val="28"/>
          <w:szCs w:val="28"/>
        </w:rPr>
      </w:pPr>
    </w:p>
    <w:p w:rsidR="00B649A3" w:rsidRPr="00C46ACF" w:rsidRDefault="00B649A3" w:rsidP="00BB514D">
      <w:pPr>
        <w:autoSpaceDE w:val="0"/>
        <w:autoSpaceDN w:val="0"/>
        <w:adjustRightInd w:val="0"/>
        <w:spacing w:after="0" w:line="240" w:lineRule="auto"/>
        <w:ind w:firstLine="720"/>
        <w:jc w:val="both"/>
        <w:rPr>
          <w:rFonts w:ascii="Times New Roman" w:hAnsi="Times New Roman" w:cs="Times New Roman"/>
          <w:sz w:val="28"/>
          <w:szCs w:val="28"/>
        </w:rPr>
      </w:pPr>
    </w:p>
    <w:p w:rsidR="00B649A3" w:rsidRPr="00C46ACF" w:rsidRDefault="00B649A3" w:rsidP="00BB514D">
      <w:pPr>
        <w:autoSpaceDE w:val="0"/>
        <w:autoSpaceDN w:val="0"/>
        <w:adjustRightInd w:val="0"/>
        <w:spacing w:after="0" w:line="240" w:lineRule="auto"/>
        <w:ind w:firstLine="720"/>
        <w:jc w:val="both"/>
        <w:rPr>
          <w:rFonts w:ascii="Times New Roman" w:hAnsi="Times New Roman" w:cs="Times New Roman"/>
          <w:sz w:val="28"/>
          <w:szCs w:val="28"/>
        </w:rPr>
      </w:pPr>
    </w:p>
    <w:p w:rsidR="00C46ACF" w:rsidRPr="00C46ACF" w:rsidRDefault="00C46ACF">
      <w:pPr>
        <w:rPr>
          <w:rFonts w:ascii="Times New Roman" w:hAnsi="Times New Roman" w:cs="Times New Roman"/>
          <w:sz w:val="28"/>
          <w:szCs w:val="28"/>
        </w:rPr>
      </w:pPr>
      <w:r w:rsidRPr="00C46ACF">
        <w:rPr>
          <w:rFonts w:ascii="Times New Roman" w:hAnsi="Times New Roman" w:cs="Times New Roman"/>
          <w:sz w:val="28"/>
          <w:szCs w:val="28"/>
        </w:rPr>
        <w:br w:type="page"/>
      </w:r>
    </w:p>
    <w:p w:rsidR="00B649A3" w:rsidRPr="00C46ACF" w:rsidRDefault="00B649A3" w:rsidP="00BB514D">
      <w:pPr>
        <w:autoSpaceDE w:val="0"/>
        <w:autoSpaceDN w:val="0"/>
        <w:adjustRightInd w:val="0"/>
        <w:spacing w:after="0" w:line="240" w:lineRule="auto"/>
        <w:ind w:firstLine="720"/>
        <w:jc w:val="both"/>
        <w:rPr>
          <w:rFonts w:ascii="Times New Roman" w:hAnsi="Times New Roman" w:cs="Times New Roman"/>
          <w:sz w:val="28"/>
          <w:szCs w:val="28"/>
        </w:rPr>
      </w:pPr>
    </w:p>
    <w:p w:rsidR="00A11D13" w:rsidRPr="00C46ACF" w:rsidRDefault="00A11D13" w:rsidP="00BB514D">
      <w:pPr>
        <w:tabs>
          <w:tab w:val="left" w:pos="426"/>
        </w:tabs>
        <w:spacing w:after="0" w:line="240" w:lineRule="auto"/>
        <w:jc w:val="both"/>
        <w:rPr>
          <w:rFonts w:ascii="Times New Roman" w:hAnsi="Times New Roman" w:cs="Times New Roman"/>
          <w:b/>
          <w:i/>
          <w:sz w:val="28"/>
          <w:szCs w:val="28"/>
        </w:rPr>
      </w:pPr>
      <w:r w:rsidRPr="00C46ACF">
        <w:rPr>
          <w:rFonts w:ascii="Times New Roman" w:hAnsi="Times New Roman" w:cs="Times New Roman"/>
          <w:sz w:val="28"/>
          <w:szCs w:val="28"/>
        </w:rPr>
        <w:tab/>
      </w:r>
      <w:r w:rsidRPr="00C46ACF">
        <w:rPr>
          <w:rFonts w:ascii="Times New Roman" w:hAnsi="Times New Roman" w:cs="Times New Roman"/>
          <w:b/>
          <w:i/>
          <w:sz w:val="28"/>
          <w:szCs w:val="28"/>
        </w:rPr>
        <w:t>V</w:t>
      </w:r>
      <w:r w:rsidR="000F33A7" w:rsidRPr="00C46ACF">
        <w:rPr>
          <w:rFonts w:ascii="Times New Roman" w:hAnsi="Times New Roman" w:cs="Times New Roman"/>
          <w:b/>
          <w:i/>
          <w:sz w:val="28"/>
          <w:szCs w:val="28"/>
        </w:rPr>
        <w:t>aldīb</w:t>
      </w:r>
      <w:r w:rsidRPr="00C46ACF">
        <w:rPr>
          <w:rFonts w:ascii="Times New Roman" w:hAnsi="Times New Roman" w:cs="Times New Roman"/>
          <w:b/>
          <w:i/>
          <w:sz w:val="28"/>
          <w:szCs w:val="28"/>
        </w:rPr>
        <w:t>as</w:t>
      </w:r>
      <w:r w:rsidR="000F33A7" w:rsidRPr="00C46ACF">
        <w:rPr>
          <w:rFonts w:ascii="Times New Roman" w:hAnsi="Times New Roman" w:cs="Times New Roman"/>
          <w:b/>
          <w:i/>
          <w:sz w:val="28"/>
          <w:szCs w:val="28"/>
        </w:rPr>
        <w:t xml:space="preserve"> </w:t>
      </w:r>
      <w:r w:rsidRPr="00C46ACF">
        <w:rPr>
          <w:rFonts w:ascii="Times New Roman" w:hAnsi="Times New Roman" w:cs="Times New Roman"/>
          <w:b/>
          <w:i/>
          <w:sz w:val="28"/>
          <w:szCs w:val="28"/>
        </w:rPr>
        <w:t xml:space="preserve">izvirzītās </w:t>
      </w:r>
      <w:r w:rsidR="000F33A7" w:rsidRPr="00C46ACF">
        <w:rPr>
          <w:rFonts w:ascii="Times New Roman" w:hAnsi="Times New Roman" w:cs="Times New Roman"/>
          <w:b/>
          <w:i/>
          <w:sz w:val="28"/>
          <w:szCs w:val="28"/>
        </w:rPr>
        <w:t xml:space="preserve">darbības prioritātes </w:t>
      </w:r>
      <w:r w:rsidRPr="00C46ACF">
        <w:rPr>
          <w:rFonts w:ascii="Times New Roman" w:hAnsi="Times New Roman" w:cs="Times New Roman"/>
          <w:b/>
          <w:i/>
          <w:sz w:val="28"/>
          <w:szCs w:val="28"/>
        </w:rPr>
        <w:t>2014.</w:t>
      </w:r>
      <w:r w:rsidR="00B47064">
        <w:rPr>
          <w:rFonts w:ascii="Times New Roman" w:hAnsi="Times New Roman" w:cs="Times New Roman"/>
          <w:b/>
          <w:i/>
          <w:sz w:val="28"/>
          <w:szCs w:val="28"/>
        </w:rPr>
        <w:t> </w:t>
      </w:r>
      <w:r w:rsidRPr="00C46ACF">
        <w:rPr>
          <w:rFonts w:ascii="Times New Roman" w:hAnsi="Times New Roman" w:cs="Times New Roman"/>
          <w:b/>
          <w:i/>
          <w:sz w:val="28"/>
          <w:szCs w:val="28"/>
        </w:rPr>
        <w:t xml:space="preserve">gadā </w:t>
      </w:r>
      <w:r w:rsidR="000F33A7" w:rsidRPr="00C46ACF">
        <w:rPr>
          <w:rFonts w:ascii="Times New Roman" w:hAnsi="Times New Roman" w:cs="Times New Roman"/>
          <w:b/>
          <w:i/>
          <w:sz w:val="28"/>
          <w:szCs w:val="28"/>
        </w:rPr>
        <w:t>ir</w:t>
      </w:r>
      <w:r w:rsidR="006018A2">
        <w:rPr>
          <w:rFonts w:ascii="Times New Roman" w:hAnsi="Times New Roman" w:cs="Times New Roman"/>
          <w:b/>
          <w:i/>
          <w:sz w:val="28"/>
          <w:szCs w:val="28"/>
        </w:rPr>
        <w:t xml:space="preserve"> šādas</w:t>
      </w:r>
      <w:r w:rsidR="000F33A7" w:rsidRPr="00C46ACF">
        <w:rPr>
          <w:rFonts w:ascii="Times New Roman" w:hAnsi="Times New Roman" w:cs="Times New Roman"/>
          <w:b/>
          <w:i/>
          <w:sz w:val="28"/>
          <w:szCs w:val="28"/>
        </w:rPr>
        <w:t>:</w:t>
      </w:r>
    </w:p>
    <w:p w:rsidR="0019211B" w:rsidRPr="00C46ACF" w:rsidRDefault="0019211B" w:rsidP="00BB514D">
      <w:pPr>
        <w:tabs>
          <w:tab w:val="left" w:pos="426"/>
        </w:tabs>
        <w:spacing w:after="0" w:line="240" w:lineRule="auto"/>
        <w:jc w:val="both"/>
        <w:rPr>
          <w:rFonts w:ascii="Times New Roman" w:hAnsi="Times New Roman" w:cs="Times New Roman"/>
          <w:b/>
          <w:i/>
          <w:sz w:val="28"/>
          <w:szCs w:val="28"/>
        </w:rPr>
      </w:pPr>
    </w:p>
    <w:p w:rsidR="00C11618" w:rsidRPr="00C46ACF" w:rsidRDefault="00136B38" w:rsidP="00556200">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sidR="006018A2" w:rsidRPr="00C46ACF">
        <w:rPr>
          <w:rFonts w:ascii="Times New Roman" w:hAnsi="Times New Roman" w:cs="Times New Roman"/>
          <w:sz w:val="28"/>
          <w:szCs w:val="28"/>
        </w:rPr>
        <w:t>eido</w:t>
      </w:r>
      <w:r w:rsidR="006018A2">
        <w:rPr>
          <w:rFonts w:ascii="Times New Roman" w:hAnsi="Times New Roman" w:cs="Times New Roman"/>
          <w:sz w:val="28"/>
          <w:szCs w:val="28"/>
        </w:rPr>
        <w:t>t</w:t>
      </w:r>
      <w:r w:rsidR="006018A2" w:rsidRPr="00C46ACF">
        <w:rPr>
          <w:rFonts w:ascii="Times New Roman" w:hAnsi="Times New Roman" w:cs="Times New Roman"/>
          <w:sz w:val="28"/>
          <w:szCs w:val="28"/>
        </w:rPr>
        <w:t xml:space="preserve"> </w:t>
      </w:r>
      <w:r w:rsidR="006018A2">
        <w:rPr>
          <w:rFonts w:ascii="Times New Roman" w:hAnsi="Times New Roman" w:cs="Times New Roman"/>
          <w:sz w:val="28"/>
          <w:szCs w:val="28"/>
        </w:rPr>
        <w:t>z</w:t>
      </w:r>
      <w:r w:rsidR="00C11618" w:rsidRPr="00C46ACF">
        <w:rPr>
          <w:rFonts w:ascii="Times New Roman" w:hAnsi="Times New Roman" w:cs="Times New Roman"/>
          <w:sz w:val="28"/>
          <w:szCs w:val="28"/>
        </w:rPr>
        <w:t>ināšanu ekonomik</w:t>
      </w:r>
      <w:r w:rsidR="006018A2">
        <w:rPr>
          <w:rFonts w:ascii="Times New Roman" w:hAnsi="Times New Roman" w:cs="Times New Roman"/>
          <w:sz w:val="28"/>
          <w:szCs w:val="28"/>
        </w:rPr>
        <w:t>u</w:t>
      </w:r>
      <w:r w:rsidR="005E1421" w:rsidRPr="00C46ACF">
        <w:rPr>
          <w:rFonts w:ascii="Times New Roman" w:hAnsi="Times New Roman" w:cs="Times New Roman"/>
          <w:sz w:val="28"/>
          <w:szCs w:val="28"/>
        </w:rPr>
        <w:t>, pate</w:t>
      </w:r>
      <w:r w:rsidR="001A166A">
        <w:rPr>
          <w:rFonts w:ascii="Times New Roman" w:hAnsi="Times New Roman" w:cs="Times New Roman"/>
          <w:sz w:val="28"/>
          <w:szCs w:val="28"/>
        </w:rPr>
        <w:t>icoties ieguldījumiem izglītībā un</w:t>
      </w:r>
      <w:r w:rsidR="005E1421" w:rsidRPr="00C46ACF">
        <w:rPr>
          <w:rFonts w:ascii="Times New Roman" w:hAnsi="Times New Roman" w:cs="Times New Roman"/>
          <w:sz w:val="28"/>
          <w:szCs w:val="28"/>
        </w:rPr>
        <w:t xml:space="preserve"> spēcīg</w:t>
      </w:r>
      <w:r w:rsidR="006018A2">
        <w:rPr>
          <w:rFonts w:ascii="Times New Roman" w:hAnsi="Times New Roman" w:cs="Times New Roman"/>
          <w:sz w:val="28"/>
          <w:szCs w:val="28"/>
        </w:rPr>
        <w:t>u</w:t>
      </w:r>
      <w:r w:rsidR="005E1421" w:rsidRPr="00C46ACF">
        <w:rPr>
          <w:rFonts w:ascii="Times New Roman" w:hAnsi="Times New Roman" w:cs="Times New Roman"/>
          <w:sz w:val="28"/>
          <w:szCs w:val="28"/>
        </w:rPr>
        <w:t xml:space="preserve"> laikmetīg</w:t>
      </w:r>
      <w:r w:rsidR="006018A2">
        <w:rPr>
          <w:rFonts w:ascii="Times New Roman" w:hAnsi="Times New Roman" w:cs="Times New Roman"/>
          <w:sz w:val="28"/>
          <w:szCs w:val="28"/>
        </w:rPr>
        <w:t>u</w:t>
      </w:r>
      <w:r w:rsidR="005E1421" w:rsidRPr="00C46ACF">
        <w:rPr>
          <w:rFonts w:ascii="Times New Roman" w:hAnsi="Times New Roman" w:cs="Times New Roman"/>
          <w:sz w:val="28"/>
          <w:szCs w:val="28"/>
        </w:rPr>
        <w:t xml:space="preserve"> nacionāl</w:t>
      </w:r>
      <w:r w:rsidR="006018A2">
        <w:rPr>
          <w:rFonts w:ascii="Times New Roman" w:hAnsi="Times New Roman" w:cs="Times New Roman"/>
          <w:sz w:val="28"/>
          <w:szCs w:val="28"/>
        </w:rPr>
        <w:t>o</w:t>
      </w:r>
      <w:r w:rsidR="005E1421" w:rsidRPr="00C46ACF">
        <w:rPr>
          <w:rFonts w:ascii="Times New Roman" w:hAnsi="Times New Roman" w:cs="Times New Roman"/>
          <w:sz w:val="28"/>
          <w:szCs w:val="28"/>
        </w:rPr>
        <w:t xml:space="preserve"> identitāt</w:t>
      </w:r>
      <w:r w:rsidR="006018A2">
        <w:rPr>
          <w:rFonts w:ascii="Times New Roman" w:hAnsi="Times New Roman" w:cs="Times New Roman"/>
          <w:sz w:val="28"/>
          <w:szCs w:val="28"/>
        </w:rPr>
        <w:t>i</w:t>
      </w:r>
      <w:r w:rsidR="005E1421" w:rsidRPr="00C46ACF">
        <w:rPr>
          <w:rFonts w:ascii="Times New Roman" w:hAnsi="Times New Roman" w:cs="Times New Roman"/>
          <w:sz w:val="28"/>
          <w:szCs w:val="28"/>
        </w:rPr>
        <w:t>, nodrošinot latviešu nācijas, valodas un kultūras pastāvēšanu un attīstību</w:t>
      </w:r>
      <w:r>
        <w:rPr>
          <w:rFonts w:ascii="Times New Roman" w:hAnsi="Times New Roman" w:cs="Times New Roman"/>
          <w:sz w:val="28"/>
          <w:szCs w:val="28"/>
        </w:rPr>
        <w:t>.</w:t>
      </w:r>
    </w:p>
    <w:p w:rsidR="00556200" w:rsidRPr="00C46ACF" w:rsidRDefault="00136B38" w:rsidP="00DE5A1D">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556200" w:rsidRPr="00C46ACF">
        <w:rPr>
          <w:rFonts w:ascii="Times New Roman" w:hAnsi="Times New Roman" w:cs="Times New Roman"/>
          <w:sz w:val="28"/>
          <w:szCs w:val="28"/>
        </w:rPr>
        <w:t xml:space="preserve">ekmēt </w:t>
      </w:r>
      <w:r w:rsidR="00556200" w:rsidRPr="00C46ACF">
        <w:rPr>
          <w:rFonts w:ascii="Times New Roman" w:eastAsia="Times New Roman" w:hAnsi="Times New Roman" w:cs="Times New Roman"/>
          <w:color w:val="2A2A2A"/>
          <w:sz w:val="28"/>
          <w:szCs w:val="28"/>
        </w:rPr>
        <w:t>sabiedrības uzticēšanos valsts varai, kas ir balstīta uz tiesiskuma stiprināšanu, sabiedrības līdzdalību valsts pārvaldes procesos un kvalitatīvu valsts pārvaldes uzdevumu īstenošanu</w:t>
      </w:r>
      <w:r>
        <w:rPr>
          <w:rFonts w:ascii="Times New Roman" w:eastAsia="Times New Roman" w:hAnsi="Times New Roman" w:cs="Times New Roman"/>
          <w:color w:val="2A2A2A"/>
          <w:sz w:val="28"/>
          <w:szCs w:val="28"/>
        </w:rPr>
        <w:t>.</w:t>
      </w:r>
    </w:p>
    <w:p w:rsidR="00A11D13" w:rsidRPr="00C46ACF" w:rsidRDefault="00136B38" w:rsidP="00817DA3">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DD5E2C" w:rsidRPr="00C46ACF">
        <w:rPr>
          <w:rFonts w:ascii="Times New Roman" w:hAnsi="Times New Roman" w:cs="Times New Roman"/>
          <w:sz w:val="28"/>
          <w:szCs w:val="28"/>
        </w:rPr>
        <w:t>otivēt ikvienu</w:t>
      </w:r>
      <w:r w:rsidR="00A11D13" w:rsidRPr="00C46ACF">
        <w:rPr>
          <w:rFonts w:ascii="Times New Roman" w:hAnsi="Times New Roman" w:cs="Times New Roman"/>
          <w:sz w:val="28"/>
          <w:szCs w:val="28"/>
        </w:rPr>
        <w:t xml:space="preserve"> iesaistīties ekonomiskajās aktivitātēs</w:t>
      </w:r>
      <w:r w:rsidR="006018A2">
        <w:rPr>
          <w:rFonts w:ascii="Times New Roman" w:hAnsi="Times New Roman" w:cs="Times New Roman"/>
          <w:sz w:val="28"/>
          <w:szCs w:val="28"/>
        </w:rPr>
        <w:t>,</w:t>
      </w:r>
      <w:r w:rsidR="00A11D13" w:rsidRPr="00C46ACF">
        <w:rPr>
          <w:rFonts w:ascii="Times New Roman" w:hAnsi="Times New Roman" w:cs="Times New Roman"/>
          <w:sz w:val="28"/>
          <w:szCs w:val="28"/>
        </w:rPr>
        <w:t xml:space="preserve"> </w:t>
      </w:r>
      <w:r w:rsidR="006018A2">
        <w:rPr>
          <w:rFonts w:ascii="Times New Roman" w:hAnsi="Times New Roman" w:cs="Times New Roman"/>
          <w:sz w:val="28"/>
          <w:szCs w:val="28"/>
        </w:rPr>
        <w:t>lai</w:t>
      </w:r>
      <w:r w:rsidR="00524161" w:rsidRPr="00C46ACF">
        <w:rPr>
          <w:rFonts w:ascii="Times New Roman" w:hAnsi="Times New Roman" w:cs="Times New Roman"/>
          <w:sz w:val="28"/>
          <w:szCs w:val="28"/>
        </w:rPr>
        <w:t xml:space="preserve"> nodrošināt</w:t>
      </w:r>
      <w:r w:rsidR="006018A2">
        <w:rPr>
          <w:rFonts w:ascii="Times New Roman" w:hAnsi="Times New Roman" w:cs="Times New Roman"/>
          <w:sz w:val="28"/>
          <w:szCs w:val="28"/>
        </w:rPr>
        <w:t>u</w:t>
      </w:r>
      <w:r w:rsidR="00524161" w:rsidRPr="00C46ACF">
        <w:rPr>
          <w:rFonts w:ascii="Times New Roman" w:hAnsi="Times New Roman" w:cs="Times New Roman"/>
          <w:sz w:val="28"/>
          <w:szCs w:val="28"/>
        </w:rPr>
        <w:t xml:space="preserve"> cien</w:t>
      </w:r>
      <w:r w:rsidR="00C93122" w:rsidRPr="00C46ACF">
        <w:rPr>
          <w:rFonts w:ascii="Times New Roman" w:hAnsi="Times New Roman" w:cs="Times New Roman"/>
          <w:sz w:val="28"/>
          <w:szCs w:val="28"/>
        </w:rPr>
        <w:t>īgu darbu,</w:t>
      </w:r>
      <w:r w:rsidR="00A11D13" w:rsidRPr="00C46ACF">
        <w:rPr>
          <w:rFonts w:ascii="Times New Roman" w:hAnsi="Times New Roman" w:cs="Times New Roman"/>
          <w:sz w:val="28"/>
          <w:szCs w:val="28"/>
        </w:rPr>
        <w:t xml:space="preserve"> saņemt</w:t>
      </w:r>
      <w:r w:rsidR="00E232A1">
        <w:rPr>
          <w:rFonts w:ascii="Times New Roman" w:hAnsi="Times New Roman" w:cs="Times New Roman"/>
          <w:sz w:val="28"/>
          <w:szCs w:val="28"/>
        </w:rPr>
        <w:t>u</w:t>
      </w:r>
      <w:r w:rsidR="00A11D13" w:rsidRPr="00C46ACF">
        <w:rPr>
          <w:rFonts w:ascii="Times New Roman" w:hAnsi="Times New Roman" w:cs="Times New Roman"/>
          <w:sz w:val="28"/>
          <w:szCs w:val="28"/>
        </w:rPr>
        <w:t xml:space="preserve"> atbilstošu atlīdzību un novērtējumu, mazinot</w:t>
      </w:r>
      <w:r w:rsidR="00126C94" w:rsidRPr="00C46ACF">
        <w:rPr>
          <w:rFonts w:ascii="Times New Roman" w:hAnsi="Times New Roman" w:cs="Times New Roman"/>
          <w:sz w:val="28"/>
          <w:szCs w:val="28"/>
        </w:rPr>
        <w:t xml:space="preserve"> ienākumu</w:t>
      </w:r>
      <w:r w:rsidR="00A11D13" w:rsidRPr="00C46ACF">
        <w:rPr>
          <w:rFonts w:ascii="Times New Roman" w:hAnsi="Times New Roman" w:cs="Times New Roman"/>
          <w:sz w:val="28"/>
          <w:szCs w:val="28"/>
        </w:rPr>
        <w:t xml:space="preserve"> nevienlīdzību</w:t>
      </w:r>
      <w:r>
        <w:rPr>
          <w:rFonts w:ascii="Times New Roman" w:hAnsi="Times New Roman" w:cs="Times New Roman"/>
          <w:sz w:val="28"/>
          <w:szCs w:val="28"/>
        </w:rPr>
        <w:t>.</w:t>
      </w:r>
    </w:p>
    <w:p w:rsidR="00716C4E" w:rsidRPr="00C46ACF" w:rsidRDefault="00136B38" w:rsidP="00817DA3">
      <w:pPr>
        <w:pStyle w:val="Sarakstarindkopa"/>
        <w:numPr>
          <w:ilvl w:val="0"/>
          <w:numId w:val="1"/>
        </w:numPr>
        <w:tabs>
          <w:tab w:val="left" w:pos="426"/>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V</w:t>
      </w:r>
      <w:r w:rsidR="00A11D13" w:rsidRPr="00C46ACF">
        <w:rPr>
          <w:rFonts w:ascii="Times New Roman" w:hAnsi="Times New Roman" w:cs="Times New Roman"/>
          <w:sz w:val="28"/>
          <w:szCs w:val="28"/>
        </w:rPr>
        <w:t>eicināt Latv</w:t>
      </w:r>
      <w:r w:rsidR="00FA7FD6" w:rsidRPr="00C46ACF">
        <w:rPr>
          <w:rFonts w:ascii="Times New Roman" w:hAnsi="Times New Roman" w:cs="Times New Roman"/>
          <w:sz w:val="28"/>
          <w:szCs w:val="28"/>
        </w:rPr>
        <w:t xml:space="preserve">ijas tautas ataudzi, </w:t>
      </w:r>
      <w:r w:rsidR="00716C4E" w:rsidRPr="00C46ACF">
        <w:rPr>
          <w:rFonts w:ascii="Times New Roman" w:hAnsi="Times New Roman" w:cs="Times New Roman"/>
          <w:color w:val="000000"/>
          <w:sz w:val="28"/>
          <w:szCs w:val="28"/>
        </w:rPr>
        <w:t>veidojot demogrāfijas ceļa karti,</w:t>
      </w:r>
      <w:r w:rsidR="00716C4E" w:rsidRPr="00C46ACF">
        <w:rPr>
          <w:rFonts w:ascii="Times New Roman" w:hAnsi="Times New Roman" w:cs="Times New Roman"/>
          <w:sz w:val="28"/>
          <w:szCs w:val="28"/>
        </w:rPr>
        <w:t xml:space="preserve"> </w:t>
      </w:r>
      <w:r w:rsidR="00FA7FD6" w:rsidRPr="00C46ACF">
        <w:rPr>
          <w:rFonts w:ascii="Times New Roman" w:hAnsi="Times New Roman" w:cs="Times New Roman"/>
          <w:sz w:val="28"/>
          <w:szCs w:val="28"/>
        </w:rPr>
        <w:t>nodrošinot</w:t>
      </w:r>
      <w:r w:rsidR="00A11D13" w:rsidRPr="00C46ACF">
        <w:rPr>
          <w:rFonts w:ascii="Times New Roman" w:hAnsi="Times New Roman" w:cs="Times New Roman"/>
          <w:sz w:val="28"/>
          <w:szCs w:val="28"/>
        </w:rPr>
        <w:t xml:space="preserve"> atbalstu un piemērotu vidi bērnu audzināšanai un izglītošanai</w:t>
      </w:r>
      <w:r>
        <w:rPr>
          <w:rFonts w:ascii="Times New Roman" w:hAnsi="Times New Roman" w:cs="Times New Roman"/>
          <w:sz w:val="28"/>
          <w:szCs w:val="28"/>
        </w:rPr>
        <w:t>, lai</w:t>
      </w:r>
      <w:r w:rsidR="00A11D13" w:rsidRPr="00C46ACF">
        <w:rPr>
          <w:rFonts w:ascii="Times New Roman" w:hAnsi="Times New Roman" w:cs="Times New Roman"/>
          <w:sz w:val="28"/>
          <w:szCs w:val="28"/>
        </w:rPr>
        <w:t xml:space="preserve"> iedzīvotāj</w:t>
      </w:r>
      <w:r>
        <w:rPr>
          <w:rFonts w:ascii="Times New Roman" w:hAnsi="Times New Roman" w:cs="Times New Roman"/>
          <w:sz w:val="28"/>
          <w:szCs w:val="28"/>
        </w:rPr>
        <w:t>i</w:t>
      </w:r>
      <w:r w:rsidR="00A11D13" w:rsidRPr="00C46ACF">
        <w:rPr>
          <w:rFonts w:ascii="Times New Roman" w:hAnsi="Times New Roman" w:cs="Times New Roman"/>
          <w:sz w:val="28"/>
          <w:szCs w:val="28"/>
        </w:rPr>
        <w:t xml:space="preserve"> atgrie</w:t>
      </w:r>
      <w:r>
        <w:rPr>
          <w:rFonts w:ascii="Times New Roman" w:hAnsi="Times New Roman" w:cs="Times New Roman"/>
          <w:sz w:val="28"/>
          <w:szCs w:val="28"/>
        </w:rPr>
        <w:t>ztos</w:t>
      </w:r>
      <w:r w:rsidR="00A11D13" w:rsidRPr="00C46ACF">
        <w:rPr>
          <w:rFonts w:ascii="Times New Roman" w:hAnsi="Times New Roman" w:cs="Times New Roman"/>
          <w:sz w:val="28"/>
          <w:szCs w:val="28"/>
        </w:rPr>
        <w:t xml:space="preserve"> Latvijā</w:t>
      </w:r>
      <w:r>
        <w:rPr>
          <w:rFonts w:ascii="Times New Roman" w:hAnsi="Times New Roman" w:cs="Times New Roman"/>
          <w:sz w:val="28"/>
          <w:szCs w:val="28"/>
        </w:rPr>
        <w:t>.</w:t>
      </w:r>
    </w:p>
    <w:p w:rsidR="009B4C0D" w:rsidRPr="00C46ACF" w:rsidRDefault="00136B38" w:rsidP="00817DA3">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1639AC" w:rsidRPr="00C46ACF">
        <w:rPr>
          <w:rFonts w:ascii="Times New Roman" w:hAnsi="Times New Roman" w:cs="Times New Roman"/>
          <w:sz w:val="28"/>
          <w:szCs w:val="28"/>
        </w:rPr>
        <w:t>tipr</w:t>
      </w:r>
      <w:r w:rsidR="00A11D13" w:rsidRPr="00C46ACF">
        <w:rPr>
          <w:rFonts w:ascii="Times New Roman" w:hAnsi="Times New Roman" w:cs="Times New Roman"/>
          <w:sz w:val="28"/>
          <w:szCs w:val="28"/>
        </w:rPr>
        <w:t xml:space="preserve">ināt </w:t>
      </w:r>
      <w:r w:rsidR="001639AC" w:rsidRPr="00C46ACF">
        <w:rPr>
          <w:rFonts w:ascii="Times New Roman" w:hAnsi="Times New Roman" w:cs="Times New Roman"/>
          <w:sz w:val="28"/>
          <w:szCs w:val="28"/>
        </w:rPr>
        <w:t>piederību Latvijai un</w:t>
      </w:r>
      <w:r w:rsidR="00E232A1">
        <w:rPr>
          <w:rFonts w:ascii="Times New Roman" w:hAnsi="Times New Roman" w:cs="Times New Roman"/>
          <w:sz w:val="28"/>
          <w:szCs w:val="28"/>
        </w:rPr>
        <w:t xml:space="preserve"> nacionālo </w:t>
      </w:r>
      <w:r w:rsidR="001639AC" w:rsidRPr="00C46ACF">
        <w:rPr>
          <w:rFonts w:ascii="Times New Roman" w:hAnsi="Times New Roman" w:cs="Times New Roman"/>
          <w:sz w:val="28"/>
          <w:szCs w:val="28"/>
        </w:rPr>
        <w:t>identitāti</w:t>
      </w:r>
      <w:r w:rsidR="00A11D13" w:rsidRPr="00C46ACF">
        <w:rPr>
          <w:rFonts w:ascii="Times New Roman" w:hAnsi="Times New Roman" w:cs="Times New Roman"/>
          <w:sz w:val="28"/>
          <w:szCs w:val="28"/>
        </w:rPr>
        <w:t xml:space="preserve"> sabiedrībā un diasporā, sekmējot s</w:t>
      </w:r>
      <w:r w:rsidR="00435F86" w:rsidRPr="00C46ACF">
        <w:rPr>
          <w:rFonts w:ascii="Times New Roman" w:hAnsi="Times New Roman" w:cs="Times New Roman"/>
          <w:sz w:val="28"/>
          <w:szCs w:val="28"/>
        </w:rPr>
        <w:t>abiedrības saliedētīb</w:t>
      </w:r>
      <w:r w:rsidR="00A11D13" w:rsidRPr="00C46ACF">
        <w:rPr>
          <w:rFonts w:ascii="Times New Roman" w:hAnsi="Times New Roman" w:cs="Times New Roman"/>
          <w:sz w:val="28"/>
          <w:szCs w:val="28"/>
        </w:rPr>
        <w:t>u un</w:t>
      </w:r>
      <w:r w:rsidR="00435F86" w:rsidRPr="00C46ACF">
        <w:rPr>
          <w:rFonts w:ascii="Times New Roman" w:hAnsi="Times New Roman" w:cs="Times New Roman"/>
          <w:sz w:val="28"/>
          <w:szCs w:val="28"/>
        </w:rPr>
        <w:t xml:space="preserve"> veicinot latviešu valodas lietojumu</w:t>
      </w:r>
      <w:r w:rsidR="0019356C" w:rsidRPr="00C46ACF">
        <w:rPr>
          <w:rFonts w:ascii="Times New Roman" w:hAnsi="Times New Roman" w:cs="Times New Roman"/>
          <w:sz w:val="28"/>
          <w:szCs w:val="28"/>
        </w:rPr>
        <w:t>.</w:t>
      </w:r>
      <w:r w:rsidR="001C5B9C" w:rsidRPr="001C5B9C">
        <w:rPr>
          <w:rFonts w:ascii="Times New Roman" w:eastAsia="Times New Roman" w:hAnsi="Times New Roman" w:cs="Times New Roman"/>
          <w:sz w:val="28"/>
          <w:szCs w:val="28"/>
        </w:rPr>
        <w:t xml:space="preserve"> </w:t>
      </w:r>
      <w:r>
        <w:rPr>
          <w:rFonts w:ascii="Times New Roman" w:hAnsi="Times New Roman" w:cs="Times New Roman"/>
          <w:sz w:val="28"/>
          <w:szCs w:val="28"/>
        </w:rPr>
        <w:t>S</w:t>
      </w:r>
      <w:r w:rsidRPr="00C46ACF">
        <w:rPr>
          <w:rFonts w:ascii="Times New Roman" w:hAnsi="Times New Roman" w:cs="Times New Roman"/>
          <w:sz w:val="28"/>
          <w:szCs w:val="28"/>
        </w:rPr>
        <w:t>tiprināt</w:t>
      </w:r>
      <w:r w:rsidRPr="00C46ACF">
        <w:rPr>
          <w:rFonts w:ascii="Times New Roman" w:eastAsia="Times New Roman" w:hAnsi="Times New Roman" w:cs="Times New Roman"/>
          <w:sz w:val="28"/>
          <w:szCs w:val="28"/>
        </w:rPr>
        <w:t xml:space="preserve"> </w:t>
      </w:r>
      <w:r w:rsidR="001C5B9C" w:rsidRPr="00C46ACF">
        <w:rPr>
          <w:rFonts w:ascii="Times New Roman" w:eastAsia="Times New Roman" w:hAnsi="Times New Roman" w:cs="Times New Roman"/>
          <w:sz w:val="28"/>
          <w:szCs w:val="28"/>
        </w:rPr>
        <w:t>ārvalstīs dzīvojošo Latvijas pilsoņu saites ar dzimteni</w:t>
      </w:r>
      <w:r>
        <w:rPr>
          <w:rFonts w:ascii="Times New Roman" w:hAnsi="Times New Roman" w:cs="Times New Roman"/>
          <w:sz w:val="28"/>
          <w:szCs w:val="28"/>
        </w:rPr>
        <w:t>.</w:t>
      </w:r>
    </w:p>
    <w:p w:rsidR="00435F86" w:rsidRPr="00C46ACF" w:rsidRDefault="00136B38" w:rsidP="00817DA3">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N</w:t>
      </w:r>
      <w:r w:rsidR="00A11D13" w:rsidRPr="00C46ACF">
        <w:rPr>
          <w:rFonts w:ascii="Times New Roman" w:eastAsia="Times New Roman" w:hAnsi="Times New Roman" w:cs="Times New Roman"/>
          <w:sz w:val="28"/>
          <w:szCs w:val="28"/>
        </w:rPr>
        <w:t xml:space="preserve">odrošināt </w:t>
      </w:r>
      <w:r w:rsidR="001A166A">
        <w:rPr>
          <w:rFonts w:ascii="Times New Roman" w:eastAsia="Times New Roman" w:hAnsi="Times New Roman" w:cs="Times New Roman"/>
          <w:sz w:val="28"/>
          <w:szCs w:val="28"/>
        </w:rPr>
        <w:t>Latvija</w:t>
      </w:r>
      <w:r w:rsidR="00435F86" w:rsidRPr="00C46ACF">
        <w:rPr>
          <w:rFonts w:ascii="Times New Roman" w:eastAsia="Times New Roman" w:hAnsi="Times New Roman" w:cs="Times New Roman"/>
          <w:sz w:val="28"/>
          <w:szCs w:val="28"/>
        </w:rPr>
        <w:t>2030 un NAP2020 prioritāšu pārnešan</w:t>
      </w:r>
      <w:r w:rsidR="00A11D13" w:rsidRPr="00C46ACF">
        <w:rPr>
          <w:rFonts w:ascii="Times New Roman" w:eastAsia="Times New Roman" w:hAnsi="Times New Roman" w:cs="Times New Roman"/>
          <w:sz w:val="28"/>
          <w:szCs w:val="28"/>
        </w:rPr>
        <w:t>u</w:t>
      </w:r>
      <w:r w:rsidR="001A166A" w:rsidRPr="001A166A">
        <w:rPr>
          <w:rFonts w:ascii="Times New Roman" w:hAnsi="Times New Roman"/>
          <w:sz w:val="28"/>
          <w:szCs w:val="28"/>
        </w:rPr>
        <w:t xml:space="preserve"> </w:t>
      </w:r>
      <w:r w:rsidR="001A166A" w:rsidRPr="00C46ACF">
        <w:rPr>
          <w:rFonts w:ascii="Times New Roman" w:hAnsi="Times New Roman"/>
          <w:sz w:val="28"/>
          <w:szCs w:val="28"/>
        </w:rPr>
        <w:t>Eirop</w:t>
      </w:r>
      <w:r w:rsidR="001A166A">
        <w:rPr>
          <w:rFonts w:ascii="Times New Roman" w:hAnsi="Times New Roman"/>
          <w:sz w:val="28"/>
          <w:szCs w:val="28"/>
        </w:rPr>
        <w:t>as Savienības</w:t>
      </w:r>
      <w:r w:rsidR="00435F86" w:rsidRPr="00C46ACF">
        <w:rPr>
          <w:rFonts w:ascii="Times New Roman" w:eastAsia="Times New Roman" w:hAnsi="Times New Roman" w:cs="Times New Roman"/>
          <w:sz w:val="28"/>
          <w:szCs w:val="28"/>
        </w:rPr>
        <w:t xml:space="preserve"> fondu investīciju aktivitātēs, efektīvāka</w:t>
      </w:r>
      <w:r w:rsidR="00A11D13" w:rsidRPr="00C46ACF">
        <w:rPr>
          <w:rFonts w:ascii="Times New Roman" w:eastAsia="Times New Roman" w:hAnsi="Times New Roman" w:cs="Times New Roman"/>
          <w:sz w:val="28"/>
          <w:szCs w:val="28"/>
        </w:rPr>
        <w:t>s</w:t>
      </w:r>
      <w:r w:rsidR="00435F86" w:rsidRPr="00C46ACF">
        <w:rPr>
          <w:rFonts w:ascii="Times New Roman" w:eastAsia="Times New Roman" w:hAnsi="Times New Roman" w:cs="Times New Roman"/>
          <w:sz w:val="28"/>
          <w:szCs w:val="28"/>
        </w:rPr>
        <w:t xml:space="preserve"> ES fondu sistēmas ieviešanu un investīciju uzsākšanu</w:t>
      </w:r>
      <w:r w:rsidR="001639AC" w:rsidRPr="00C46ACF">
        <w:rPr>
          <w:rFonts w:ascii="Times New Roman" w:eastAsia="Times New Roman" w:hAnsi="Times New Roman" w:cs="Times New Roman"/>
          <w:sz w:val="28"/>
          <w:szCs w:val="28"/>
        </w:rPr>
        <w:t>, lai īstenotu</w:t>
      </w:r>
      <w:r w:rsidR="00C11618" w:rsidRPr="00C46ACF">
        <w:rPr>
          <w:rFonts w:ascii="Times New Roman" w:eastAsia="Times New Roman" w:hAnsi="Times New Roman" w:cs="Times New Roman"/>
          <w:sz w:val="28"/>
          <w:szCs w:val="28"/>
        </w:rPr>
        <w:t xml:space="preserve"> ekonomikas izrāvienu un darbavietu radīšanu</w:t>
      </w:r>
      <w:r>
        <w:rPr>
          <w:rFonts w:ascii="Times New Roman" w:eastAsia="Times New Roman" w:hAnsi="Times New Roman" w:cs="Times New Roman"/>
          <w:sz w:val="28"/>
          <w:szCs w:val="28"/>
        </w:rPr>
        <w:t>.</w:t>
      </w:r>
    </w:p>
    <w:p w:rsidR="001B4DAA" w:rsidRPr="00C46ACF" w:rsidRDefault="00136B38" w:rsidP="00817DA3">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P</w:t>
      </w:r>
      <w:r w:rsidR="001B4DAA" w:rsidRPr="00C46ACF">
        <w:rPr>
          <w:rFonts w:ascii="Times New Roman" w:eastAsia="Times New Roman" w:hAnsi="Times New Roman" w:cs="Times New Roman"/>
          <w:color w:val="000000"/>
          <w:sz w:val="28"/>
          <w:szCs w:val="28"/>
        </w:rPr>
        <w:t>abeigt gatavošanos Latvijas 2015.</w:t>
      </w:r>
      <w:r w:rsidR="00B47064">
        <w:rPr>
          <w:rFonts w:ascii="Times New Roman" w:eastAsia="Times New Roman" w:hAnsi="Times New Roman" w:cs="Times New Roman"/>
          <w:color w:val="000000"/>
          <w:sz w:val="28"/>
          <w:szCs w:val="28"/>
        </w:rPr>
        <w:t> </w:t>
      </w:r>
      <w:r w:rsidR="001A166A">
        <w:rPr>
          <w:rFonts w:ascii="Times New Roman" w:eastAsia="Times New Roman" w:hAnsi="Times New Roman" w:cs="Times New Roman"/>
          <w:color w:val="000000"/>
          <w:sz w:val="28"/>
          <w:szCs w:val="28"/>
        </w:rPr>
        <w:t xml:space="preserve">gada prezidentūrai </w:t>
      </w:r>
      <w:r w:rsidR="001A166A" w:rsidRPr="00C46ACF">
        <w:rPr>
          <w:rFonts w:ascii="Times New Roman" w:hAnsi="Times New Roman"/>
          <w:sz w:val="28"/>
          <w:szCs w:val="28"/>
        </w:rPr>
        <w:t>Eirop</w:t>
      </w:r>
      <w:r w:rsidR="001A166A">
        <w:rPr>
          <w:rFonts w:ascii="Times New Roman" w:hAnsi="Times New Roman"/>
          <w:sz w:val="28"/>
          <w:szCs w:val="28"/>
        </w:rPr>
        <w:t>as Savienības</w:t>
      </w:r>
      <w:r w:rsidR="001B4DAA" w:rsidRPr="00C46ACF">
        <w:rPr>
          <w:rFonts w:ascii="Times New Roman" w:eastAsia="Times New Roman" w:hAnsi="Times New Roman" w:cs="Times New Roman"/>
          <w:color w:val="000000"/>
          <w:sz w:val="28"/>
          <w:szCs w:val="28"/>
        </w:rPr>
        <w:t xml:space="preserve"> Padomē, definējot prezidentūras virsmērķus un politiskās prioritātes un izveidojot nepieciešamo institucionālo un loģistikas atbalsta struktūru kā investīciju Latvijas nākotne</w:t>
      </w:r>
      <w:r w:rsidR="00010850" w:rsidRPr="00C46ACF">
        <w:rPr>
          <w:rFonts w:ascii="Times New Roman" w:eastAsia="Times New Roman" w:hAnsi="Times New Roman" w:cs="Times New Roman"/>
          <w:color w:val="000000"/>
          <w:sz w:val="28"/>
          <w:szCs w:val="28"/>
        </w:rPr>
        <w:t>s konkurētspējas palielināšanai</w:t>
      </w:r>
      <w:r>
        <w:rPr>
          <w:rFonts w:ascii="Times New Roman" w:eastAsia="Times New Roman" w:hAnsi="Times New Roman" w:cs="Times New Roman"/>
          <w:color w:val="000000"/>
          <w:sz w:val="28"/>
          <w:szCs w:val="28"/>
        </w:rPr>
        <w:t>.</w:t>
      </w:r>
    </w:p>
    <w:p w:rsidR="00556200" w:rsidRPr="00C46ACF" w:rsidRDefault="00136B38" w:rsidP="00817DA3">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S</w:t>
      </w:r>
      <w:r w:rsidR="00556200" w:rsidRPr="00C46ACF">
        <w:rPr>
          <w:rFonts w:ascii="Times New Roman" w:eastAsia="Times New Roman" w:hAnsi="Times New Roman" w:cs="Times New Roman"/>
          <w:sz w:val="28"/>
          <w:szCs w:val="28"/>
        </w:rPr>
        <w:t>tiprināt reģionus un nodrošināt to attīstību</w:t>
      </w:r>
      <w:r>
        <w:rPr>
          <w:rFonts w:ascii="Times New Roman" w:eastAsia="Times New Roman" w:hAnsi="Times New Roman" w:cs="Times New Roman"/>
          <w:sz w:val="28"/>
          <w:szCs w:val="28"/>
        </w:rPr>
        <w:t>.</w:t>
      </w:r>
    </w:p>
    <w:p w:rsidR="00435F86" w:rsidRPr="00C46ACF" w:rsidRDefault="00136B38" w:rsidP="00817DA3">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T</w:t>
      </w:r>
      <w:r w:rsidR="00A11D13" w:rsidRPr="00C46ACF">
        <w:rPr>
          <w:rFonts w:ascii="Times New Roman" w:eastAsia="Times New Roman" w:hAnsi="Times New Roman" w:cs="Times New Roman"/>
          <w:sz w:val="28"/>
          <w:szCs w:val="28"/>
        </w:rPr>
        <w:t>urpināt uzlabot u</w:t>
      </w:r>
      <w:r w:rsidR="00435F86" w:rsidRPr="00C46ACF">
        <w:rPr>
          <w:rFonts w:ascii="Times New Roman" w:eastAsia="Times New Roman" w:hAnsi="Times New Roman" w:cs="Times New Roman"/>
          <w:sz w:val="28"/>
          <w:szCs w:val="28"/>
        </w:rPr>
        <w:t>zņēmējdarbības vid</w:t>
      </w:r>
      <w:r w:rsidR="00A11D13" w:rsidRPr="00C46ACF">
        <w:rPr>
          <w:rFonts w:ascii="Times New Roman" w:eastAsia="Times New Roman" w:hAnsi="Times New Roman" w:cs="Times New Roman"/>
          <w:sz w:val="28"/>
          <w:szCs w:val="28"/>
        </w:rPr>
        <w:t>i</w:t>
      </w:r>
      <w:r w:rsidR="00435F86" w:rsidRPr="00C46ACF">
        <w:rPr>
          <w:rFonts w:ascii="Times New Roman" w:eastAsia="Times New Roman" w:hAnsi="Times New Roman" w:cs="Times New Roman"/>
          <w:sz w:val="28"/>
          <w:szCs w:val="28"/>
        </w:rPr>
        <w:t xml:space="preserve">, mazinot administratīvo slogu, nodrošinot </w:t>
      </w:r>
      <w:r w:rsidR="001E5E01" w:rsidRPr="00C46ACF">
        <w:rPr>
          <w:rFonts w:ascii="Times New Roman" w:eastAsia="Times New Roman" w:hAnsi="Times New Roman" w:cs="Times New Roman"/>
          <w:sz w:val="28"/>
          <w:szCs w:val="28"/>
        </w:rPr>
        <w:t xml:space="preserve">Latvijas uzņēmēju un ārvalstu </w:t>
      </w:r>
      <w:r w:rsidR="00435F86" w:rsidRPr="00C46ACF">
        <w:rPr>
          <w:rFonts w:ascii="Times New Roman" w:eastAsia="Times New Roman" w:hAnsi="Times New Roman" w:cs="Times New Roman"/>
          <w:sz w:val="28"/>
          <w:szCs w:val="28"/>
        </w:rPr>
        <w:t xml:space="preserve">investoru tiesību aizsardzību un </w:t>
      </w:r>
      <w:r w:rsidR="00A11D13" w:rsidRPr="00C46ACF">
        <w:rPr>
          <w:rFonts w:ascii="Times New Roman" w:eastAsia="Times New Roman" w:hAnsi="Times New Roman" w:cs="Times New Roman"/>
          <w:sz w:val="28"/>
          <w:szCs w:val="28"/>
        </w:rPr>
        <w:t xml:space="preserve">pilnveidojot </w:t>
      </w:r>
      <w:r w:rsidR="00435F86" w:rsidRPr="00C46ACF">
        <w:rPr>
          <w:rFonts w:ascii="Times New Roman" w:eastAsia="Times New Roman" w:hAnsi="Times New Roman" w:cs="Times New Roman"/>
          <w:sz w:val="28"/>
          <w:szCs w:val="28"/>
        </w:rPr>
        <w:t>maksātnespējas tiesisk</w:t>
      </w:r>
      <w:r w:rsidR="00A11D13" w:rsidRPr="00C46ACF">
        <w:rPr>
          <w:rFonts w:ascii="Times New Roman" w:eastAsia="Times New Roman" w:hAnsi="Times New Roman" w:cs="Times New Roman"/>
          <w:sz w:val="28"/>
          <w:szCs w:val="28"/>
        </w:rPr>
        <w:t>o</w:t>
      </w:r>
      <w:r w:rsidR="00435F86" w:rsidRPr="00C46ACF">
        <w:rPr>
          <w:rFonts w:ascii="Times New Roman" w:eastAsia="Times New Roman" w:hAnsi="Times New Roman" w:cs="Times New Roman"/>
          <w:sz w:val="28"/>
          <w:szCs w:val="28"/>
        </w:rPr>
        <w:t xml:space="preserve"> regulējum</w:t>
      </w:r>
      <w:r w:rsidR="00A11D13" w:rsidRPr="00C46ACF">
        <w:rPr>
          <w:rFonts w:ascii="Times New Roman" w:eastAsia="Times New Roman" w:hAnsi="Times New Roman" w:cs="Times New Roman"/>
          <w:sz w:val="28"/>
          <w:szCs w:val="28"/>
        </w:rPr>
        <w:t>u</w:t>
      </w:r>
      <w:r>
        <w:rPr>
          <w:rFonts w:ascii="Times New Roman" w:eastAsia="Times New Roman" w:hAnsi="Times New Roman" w:cs="Times New Roman"/>
          <w:sz w:val="28"/>
          <w:szCs w:val="28"/>
        </w:rPr>
        <w:t>.</w:t>
      </w:r>
    </w:p>
    <w:p w:rsidR="005248B9" w:rsidRPr="00C46ACF" w:rsidRDefault="00136B38" w:rsidP="00C11618">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Ī</w:t>
      </w:r>
      <w:r w:rsidR="00A11D13" w:rsidRPr="00C46ACF">
        <w:rPr>
          <w:rFonts w:ascii="Times New Roman" w:hAnsi="Times New Roman" w:cs="Times New Roman"/>
          <w:sz w:val="28"/>
          <w:szCs w:val="28"/>
        </w:rPr>
        <w:t>stenot p</w:t>
      </w:r>
      <w:r w:rsidR="00435F86" w:rsidRPr="00C46ACF">
        <w:rPr>
          <w:rFonts w:ascii="Times New Roman" w:hAnsi="Times New Roman" w:cs="Times New Roman"/>
          <w:sz w:val="28"/>
          <w:szCs w:val="28"/>
        </w:rPr>
        <w:t xml:space="preserve">asākumu </w:t>
      </w:r>
      <w:r w:rsidR="00C46ACF" w:rsidRPr="00C46ACF">
        <w:rPr>
          <w:rFonts w:ascii="Times New Roman" w:hAnsi="Times New Roman" w:cs="Times New Roman"/>
          <w:sz w:val="28"/>
          <w:szCs w:val="28"/>
        </w:rPr>
        <w:t>"</w:t>
      </w:r>
      <w:r w:rsidR="00435F86" w:rsidRPr="00C46ACF">
        <w:rPr>
          <w:rFonts w:ascii="Times New Roman" w:hAnsi="Times New Roman" w:cs="Times New Roman"/>
          <w:sz w:val="28"/>
          <w:szCs w:val="28"/>
        </w:rPr>
        <w:t>Rīga – Eiropas kultūras galvaspilsēta 2014</w:t>
      </w:r>
      <w:r w:rsidR="00C46ACF" w:rsidRPr="00C46ACF">
        <w:rPr>
          <w:rFonts w:ascii="Times New Roman" w:hAnsi="Times New Roman" w:cs="Times New Roman"/>
          <w:sz w:val="28"/>
          <w:szCs w:val="28"/>
        </w:rPr>
        <w:t>"</w:t>
      </w:r>
      <w:r>
        <w:rPr>
          <w:rFonts w:ascii="Times New Roman" w:hAnsi="Times New Roman" w:cs="Times New Roman"/>
          <w:sz w:val="28"/>
          <w:szCs w:val="28"/>
        </w:rPr>
        <w:t>.</w:t>
      </w:r>
    </w:p>
    <w:p w:rsidR="00A11D13" w:rsidRPr="00C46ACF" w:rsidRDefault="00136B38" w:rsidP="00C11618">
      <w:pPr>
        <w:pStyle w:val="Sarakstarindkopa"/>
        <w:numPr>
          <w:ilvl w:val="0"/>
          <w:numId w:val="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A11D13" w:rsidRPr="00C46ACF">
        <w:rPr>
          <w:rFonts w:ascii="Times New Roman" w:hAnsi="Times New Roman" w:cs="Times New Roman"/>
          <w:sz w:val="28"/>
          <w:szCs w:val="28"/>
        </w:rPr>
        <w:t xml:space="preserve">abeigt </w:t>
      </w:r>
      <w:r w:rsidR="00A11D13" w:rsidRPr="00C46ACF">
        <w:rPr>
          <w:rFonts w:ascii="Times New Roman" w:hAnsi="Times New Roman" w:cs="Times New Roman"/>
          <w:i/>
          <w:sz w:val="28"/>
          <w:szCs w:val="28"/>
        </w:rPr>
        <w:t>Zolitūdes</w:t>
      </w:r>
      <w:r w:rsidR="001B4DAA" w:rsidRPr="00C46ACF">
        <w:rPr>
          <w:rFonts w:ascii="Times New Roman" w:hAnsi="Times New Roman" w:cs="Times New Roman"/>
          <w:i/>
          <w:sz w:val="28"/>
          <w:szCs w:val="28"/>
        </w:rPr>
        <w:t xml:space="preserve"> traģēdijas</w:t>
      </w:r>
      <w:r w:rsidR="00A11D13" w:rsidRPr="00C46ACF">
        <w:rPr>
          <w:rFonts w:ascii="Times New Roman" w:hAnsi="Times New Roman" w:cs="Times New Roman"/>
          <w:i/>
          <w:sz w:val="28"/>
          <w:szCs w:val="28"/>
        </w:rPr>
        <w:t xml:space="preserve"> lietas</w:t>
      </w:r>
      <w:r w:rsidR="00A11D13" w:rsidRPr="00C46ACF">
        <w:rPr>
          <w:rFonts w:ascii="Times New Roman" w:hAnsi="Times New Roman" w:cs="Times New Roman"/>
          <w:sz w:val="28"/>
          <w:szCs w:val="28"/>
        </w:rPr>
        <w:t xml:space="preserve"> izmeklēšanu un no Būvniecības likuma izrietošo normatīvo aktu izstrādi un būvnormatīvu ieviešanu, nodrošinot sab</w:t>
      </w:r>
      <w:r w:rsidR="00716C4E" w:rsidRPr="00C46ACF">
        <w:rPr>
          <w:rFonts w:ascii="Times New Roman" w:hAnsi="Times New Roman" w:cs="Times New Roman"/>
          <w:sz w:val="28"/>
          <w:szCs w:val="28"/>
        </w:rPr>
        <w:t>iedrības drošību un aizsardzību.</w:t>
      </w:r>
    </w:p>
    <w:p w:rsidR="005248B9" w:rsidRPr="00C46ACF" w:rsidRDefault="005248B9" w:rsidP="005248B9">
      <w:pPr>
        <w:pStyle w:val="Sarakstarindkopa"/>
        <w:tabs>
          <w:tab w:val="left" w:pos="426"/>
        </w:tabs>
        <w:spacing w:after="0" w:line="240" w:lineRule="auto"/>
        <w:ind w:left="405"/>
        <w:jc w:val="both"/>
        <w:rPr>
          <w:rFonts w:ascii="Times New Roman" w:hAnsi="Times New Roman" w:cs="Times New Roman"/>
          <w:sz w:val="28"/>
          <w:szCs w:val="28"/>
        </w:rPr>
      </w:pPr>
    </w:p>
    <w:p w:rsidR="00BB514D" w:rsidRPr="00C46ACF" w:rsidRDefault="0092069B" w:rsidP="00BB514D">
      <w:pPr>
        <w:pStyle w:val="Paraststmeklis"/>
        <w:spacing w:before="0" w:beforeAutospacing="0" w:after="0" w:afterAutospacing="0"/>
        <w:jc w:val="both"/>
        <w:rPr>
          <w:b/>
          <w:sz w:val="28"/>
          <w:szCs w:val="28"/>
        </w:rPr>
      </w:pPr>
      <w:r w:rsidRPr="00C46ACF">
        <w:rPr>
          <w:b/>
          <w:i/>
          <w:sz w:val="28"/>
          <w:szCs w:val="28"/>
        </w:rPr>
        <w:t>Īstenojot valdības izvirzītās prioritātes, apņemamies pildīt šādus uzdevumus:</w:t>
      </w:r>
      <w:r w:rsidRPr="00C46ACF">
        <w:rPr>
          <w:b/>
          <w:i/>
          <w:color w:val="2A2A2A"/>
          <w:sz w:val="28"/>
          <w:szCs w:val="28"/>
        </w:rPr>
        <w:br/>
      </w:r>
      <w:r w:rsidRPr="00C46ACF">
        <w:rPr>
          <w:b/>
          <w:i/>
          <w:color w:val="2A2A2A"/>
          <w:sz w:val="28"/>
          <w:szCs w:val="28"/>
        </w:rPr>
        <w:br/>
      </w:r>
      <w:r w:rsidR="00BB514D" w:rsidRPr="00C46ACF">
        <w:rPr>
          <w:b/>
          <w:sz w:val="28"/>
          <w:szCs w:val="28"/>
        </w:rPr>
        <w:t>I</w:t>
      </w:r>
      <w:r w:rsidR="00EA0C9C">
        <w:rPr>
          <w:b/>
          <w:sz w:val="28"/>
          <w:szCs w:val="28"/>
        </w:rPr>
        <w:t>.</w:t>
      </w:r>
      <w:r w:rsidR="00BB514D" w:rsidRPr="00C46ACF">
        <w:rPr>
          <w:b/>
          <w:sz w:val="28"/>
          <w:szCs w:val="28"/>
        </w:rPr>
        <w:t xml:space="preserve"> Cilvēkkapitāls</w:t>
      </w:r>
    </w:p>
    <w:p w:rsidR="00471A09" w:rsidRPr="00C46ACF" w:rsidRDefault="00471A09" w:rsidP="00BB514D">
      <w:pPr>
        <w:pStyle w:val="Paraststmeklis"/>
        <w:spacing w:before="0" w:beforeAutospacing="0" w:after="0" w:afterAutospacing="0"/>
        <w:jc w:val="both"/>
        <w:rPr>
          <w:b/>
          <w:bCs/>
          <w:color w:val="000000"/>
          <w:sz w:val="28"/>
          <w:szCs w:val="28"/>
        </w:rPr>
      </w:pPr>
    </w:p>
    <w:p w:rsidR="00F55E65" w:rsidRPr="00C46ACF" w:rsidRDefault="00F55E65" w:rsidP="00F55E65">
      <w:pPr>
        <w:spacing w:after="0" w:line="240" w:lineRule="auto"/>
        <w:jc w:val="both"/>
        <w:rPr>
          <w:rFonts w:ascii="Times New Roman" w:hAnsi="Times New Roman" w:cs="Times New Roman"/>
          <w:b/>
          <w:color w:val="000000"/>
          <w:sz w:val="28"/>
          <w:szCs w:val="28"/>
        </w:rPr>
      </w:pPr>
      <w:r w:rsidRPr="00C46ACF">
        <w:rPr>
          <w:rFonts w:ascii="Times New Roman" w:hAnsi="Times New Roman" w:cs="Times New Roman"/>
          <w:b/>
          <w:color w:val="000000"/>
          <w:sz w:val="28"/>
          <w:szCs w:val="28"/>
        </w:rPr>
        <w:t>Labklājība</w:t>
      </w:r>
    </w:p>
    <w:p w:rsidR="00F55E65" w:rsidRPr="00C46ACF" w:rsidRDefault="00F55E65" w:rsidP="00F55E65">
      <w:pPr>
        <w:pStyle w:val="Sarakstarindkopa"/>
        <w:spacing w:after="0" w:line="240" w:lineRule="auto"/>
        <w:ind w:left="0"/>
        <w:contextualSpacing w:val="0"/>
        <w:jc w:val="both"/>
        <w:rPr>
          <w:rFonts w:ascii="Times New Roman" w:hAnsi="Times New Roman" w:cs="Times New Roman"/>
          <w:color w:val="000000"/>
          <w:sz w:val="28"/>
          <w:szCs w:val="28"/>
        </w:rPr>
      </w:pPr>
    </w:p>
    <w:p w:rsidR="00F55E65" w:rsidRPr="00C46ACF" w:rsidRDefault="00F55E65" w:rsidP="00817DA3">
      <w:pPr>
        <w:pStyle w:val="Sarakstarindkopa"/>
        <w:numPr>
          <w:ilvl w:val="0"/>
          <w:numId w:val="2"/>
        </w:numPr>
        <w:spacing w:after="0" w:line="240" w:lineRule="auto"/>
        <w:contextualSpacing w:val="0"/>
        <w:jc w:val="both"/>
        <w:rPr>
          <w:rFonts w:ascii="Times New Roman" w:hAnsi="Times New Roman" w:cs="Times New Roman"/>
          <w:color w:val="000000"/>
          <w:sz w:val="28"/>
          <w:szCs w:val="28"/>
        </w:rPr>
      </w:pPr>
      <w:r w:rsidRPr="00C46ACF">
        <w:rPr>
          <w:rFonts w:ascii="Times New Roman" w:hAnsi="Times New Roman" w:cs="Times New Roman"/>
          <w:color w:val="000000"/>
          <w:sz w:val="28"/>
          <w:szCs w:val="28"/>
        </w:rPr>
        <w:t>Līdz 2014.</w:t>
      </w:r>
      <w:r w:rsidR="00B47064">
        <w:rPr>
          <w:rFonts w:ascii="Times New Roman" w:hAnsi="Times New Roman" w:cs="Times New Roman"/>
          <w:color w:val="000000"/>
          <w:sz w:val="28"/>
          <w:szCs w:val="28"/>
        </w:rPr>
        <w:t> </w:t>
      </w:r>
      <w:r w:rsidRPr="00C46ACF">
        <w:rPr>
          <w:rFonts w:ascii="Times New Roman" w:hAnsi="Times New Roman" w:cs="Times New Roman"/>
          <w:color w:val="000000"/>
          <w:sz w:val="28"/>
          <w:szCs w:val="28"/>
        </w:rPr>
        <w:t>gada 1.</w:t>
      </w:r>
      <w:r w:rsidR="00B47064">
        <w:rPr>
          <w:rFonts w:ascii="Times New Roman" w:hAnsi="Times New Roman" w:cs="Times New Roman"/>
          <w:color w:val="000000"/>
          <w:sz w:val="28"/>
          <w:szCs w:val="28"/>
        </w:rPr>
        <w:t> </w:t>
      </w:r>
      <w:r w:rsidR="00C11618" w:rsidRPr="00C46ACF">
        <w:rPr>
          <w:rFonts w:ascii="Times New Roman" w:hAnsi="Times New Roman" w:cs="Times New Roman"/>
          <w:color w:val="000000"/>
          <w:sz w:val="28"/>
          <w:szCs w:val="28"/>
        </w:rPr>
        <w:t>martam</w:t>
      </w:r>
      <w:r w:rsidRPr="00C46ACF">
        <w:rPr>
          <w:rFonts w:ascii="Times New Roman" w:hAnsi="Times New Roman" w:cs="Times New Roman"/>
          <w:color w:val="000000"/>
          <w:sz w:val="28"/>
          <w:szCs w:val="28"/>
        </w:rPr>
        <w:t xml:space="preserve"> </w:t>
      </w:r>
      <w:r w:rsidR="00A10462" w:rsidRPr="00C46ACF">
        <w:rPr>
          <w:rFonts w:ascii="Times New Roman" w:hAnsi="Times New Roman" w:cs="Times New Roman"/>
          <w:color w:val="000000"/>
          <w:sz w:val="28"/>
          <w:szCs w:val="28"/>
        </w:rPr>
        <w:t>s</w:t>
      </w:r>
      <w:r w:rsidR="00C11618" w:rsidRPr="00C46ACF">
        <w:rPr>
          <w:rFonts w:ascii="Times New Roman" w:hAnsi="Times New Roman" w:cs="Times New Roman"/>
          <w:color w:val="000000"/>
          <w:sz w:val="28"/>
          <w:szCs w:val="28"/>
        </w:rPr>
        <w:t>agatavosim un iesniegsim Saeimā</w:t>
      </w:r>
      <w:r w:rsidR="00A10462" w:rsidRPr="00C46ACF">
        <w:rPr>
          <w:rFonts w:ascii="Times New Roman" w:hAnsi="Times New Roman" w:cs="Times New Roman"/>
          <w:color w:val="000000"/>
          <w:sz w:val="28"/>
          <w:szCs w:val="28"/>
        </w:rPr>
        <w:t xml:space="preserve"> </w:t>
      </w:r>
      <w:r w:rsidRPr="00C46ACF">
        <w:rPr>
          <w:rFonts w:ascii="Times New Roman" w:hAnsi="Times New Roman" w:cs="Times New Roman"/>
          <w:color w:val="000000"/>
          <w:sz w:val="28"/>
          <w:szCs w:val="28"/>
        </w:rPr>
        <w:t>likuma grozījumus, kas paredz pensiju vai tās daļas apmēru indeksāciju 2014.</w:t>
      </w:r>
      <w:r w:rsidR="00B47064">
        <w:rPr>
          <w:rFonts w:ascii="Times New Roman" w:hAnsi="Times New Roman" w:cs="Times New Roman"/>
          <w:color w:val="000000"/>
          <w:sz w:val="28"/>
          <w:szCs w:val="28"/>
        </w:rPr>
        <w:t> </w:t>
      </w:r>
      <w:r w:rsidRPr="00C46ACF">
        <w:rPr>
          <w:rFonts w:ascii="Times New Roman" w:hAnsi="Times New Roman" w:cs="Times New Roman"/>
          <w:color w:val="000000"/>
          <w:sz w:val="28"/>
          <w:szCs w:val="28"/>
        </w:rPr>
        <w:t>gada 1.</w:t>
      </w:r>
      <w:r w:rsidR="00B47064">
        <w:rPr>
          <w:rFonts w:ascii="Times New Roman" w:hAnsi="Times New Roman" w:cs="Times New Roman"/>
          <w:color w:val="000000"/>
          <w:sz w:val="28"/>
          <w:szCs w:val="28"/>
        </w:rPr>
        <w:t> </w:t>
      </w:r>
      <w:r w:rsidRPr="00C46ACF">
        <w:rPr>
          <w:rFonts w:ascii="Times New Roman" w:hAnsi="Times New Roman" w:cs="Times New Roman"/>
          <w:color w:val="000000"/>
          <w:sz w:val="28"/>
          <w:szCs w:val="28"/>
        </w:rPr>
        <w:t>oktobrī un turpmāk, ņemot vērā faktisko patēriņa cenu indeksu un apdrošināšanas iemaksu algas indeksu.</w:t>
      </w:r>
    </w:p>
    <w:p w:rsidR="00F55E65" w:rsidRPr="00C46ACF" w:rsidRDefault="00F55E65" w:rsidP="00817DA3">
      <w:pPr>
        <w:pStyle w:val="Sarakstarindkopa"/>
        <w:numPr>
          <w:ilvl w:val="0"/>
          <w:numId w:val="2"/>
        </w:numPr>
        <w:spacing w:after="0" w:line="240" w:lineRule="auto"/>
        <w:contextualSpacing w:val="0"/>
        <w:jc w:val="both"/>
        <w:rPr>
          <w:rFonts w:ascii="Times New Roman" w:hAnsi="Times New Roman" w:cs="Times New Roman"/>
          <w:color w:val="000000"/>
          <w:sz w:val="28"/>
          <w:szCs w:val="28"/>
        </w:rPr>
      </w:pPr>
      <w:r w:rsidRPr="00C46ACF">
        <w:rPr>
          <w:rFonts w:ascii="Times New Roman" w:hAnsi="Times New Roman" w:cs="Times New Roman"/>
          <w:color w:val="000000"/>
          <w:sz w:val="28"/>
          <w:szCs w:val="28"/>
        </w:rPr>
        <w:t xml:space="preserve">Izstrādāsim </w:t>
      </w:r>
      <w:r w:rsidRPr="00C46ACF">
        <w:rPr>
          <w:rFonts w:ascii="Times New Roman" w:hAnsi="Times New Roman" w:cs="Times New Roman"/>
          <w:i/>
          <w:color w:val="000000"/>
          <w:sz w:val="28"/>
          <w:szCs w:val="28"/>
        </w:rPr>
        <w:t>Koncepciju par sociālās uzņēmējdarbības ieviešanas iespējām Latvijā</w:t>
      </w:r>
      <w:r w:rsidRPr="00C46ACF">
        <w:rPr>
          <w:rFonts w:ascii="Times New Roman" w:hAnsi="Times New Roman" w:cs="Times New Roman"/>
          <w:color w:val="000000"/>
          <w:sz w:val="28"/>
          <w:szCs w:val="28"/>
        </w:rPr>
        <w:t>, kurā būs izvērtētas alternatīvas iekļaujošas sociālās uzņēmējdarbības attīstībai Latvijā, piedāvāsim atbalsta virzienus sociāliem uzņēmumiem, nošķirot tos no cita veida darbībām</w:t>
      </w:r>
      <w:r w:rsidR="00C93122" w:rsidRPr="00C46ACF">
        <w:rPr>
          <w:rFonts w:ascii="Times New Roman" w:hAnsi="Times New Roman" w:cs="Times New Roman"/>
          <w:color w:val="000000"/>
          <w:sz w:val="28"/>
          <w:szCs w:val="28"/>
        </w:rPr>
        <w:t>.</w:t>
      </w:r>
      <w:r w:rsidRPr="00C46ACF">
        <w:rPr>
          <w:rFonts w:ascii="Times New Roman" w:hAnsi="Times New Roman" w:cs="Times New Roman"/>
          <w:color w:val="000000"/>
          <w:sz w:val="28"/>
          <w:szCs w:val="28"/>
        </w:rPr>
        <w:t xml:space="preserve">  </w:t>
      </w:r>
    </w:p>
    <w:p w:rsidR="00F55E65" w:rsidRPr="00C46ACF" w:rsidRDefault="00F55E65" w:rsidP="00817DA3">
      <w:pPr>
        <w:pStyle w:val="Sarakstarindkopa"/>
        <w:numPr>
          <w:ilvl w:val="0"/>
          <w:numId w:val="2"/>
        </w:numPr>
        <w:spacing w:after="0" w:line="240" w:lineRule="auto"/>
        <w:contextualSpacing w:val="0"/>
        <w:jc w:val="both"/>
        <w:rPr>
          <w:rFonts w:ascii="Times New Roman" w:hAnsi="Times New Roman" w:cs="Times New Roman"/>
          <w:color w:val="000000"/>
          <w:sz w:val="28"/>
          <w:szCs w:val="28"/>
        </w:rPr>
      </w:pPr>
      <w:r w:rsidRPr="00C46ACF">
        <w:rPr>
          <w:rFonts w:ascii="Times New Roman" w:hAnsi="Times New Roman" w:cs="Times New Roman"/>
          <w:color w:val="000000"/>
          <w:sz w:val="28"/>
          <w:szCs w:val="28"/>
        </w:rPr>
        <w:t>Lai turpinātu nevienlīdzības mazināšanu, izstrādāsim</w:t>
      </w:r>
      <w:r w:rsidRPr="00C46ACF">
        <w:rPr>
          <w:rFonts w:ascii="Times New Roman" w:hAnsi="Times New Roman" w:cs="Times New Roman"/>
          <w:i/>
          <w:color w:val="000000"/>
          <w:sz w:val="28"/>
          <w:szCs w:val="28"/>
        </w:rPr>
        <w:t xml:space="preserve"> Koncepciju par minimālā ienākuma līmeņa noteikšanu</w:t>
      </w:r>
      <w:r w:rsidRPr="00C46ACF">
        <w:rPr>
          <w:rFonts w:ascii="Times New Roman" w:hAnsi="Times New Roman" w:cs="Times New Roman"/>
          <w:color w:val="000000"/>
          <w:sz w:val="28"/>
          <w:szCs w:val="28"/>
        </w:rPr>
        <w:t>, izvērtēsim iespējamos finansējuma modeļus, kā arī noslēgsim vienošanās memorandu ar pašvaldībām par minimālā ienākuma līmeņa noteikšanu</w:t>
      </w:r>
      <w:r w:rsidR="00A32FFB" w:rsidRPr="00C46ACF">
        <w:rPr>
          <w:rFonts w:ascii="Times New Roman" w:hAnsi="Times New Roman" w:cs="Times New Roman"/>
          <w:color w:val="000000"/>
          <w:sz w:val="28"/>
          <w:szCs w:val="28"/>
        </w:rPr>
        <w:t>.</w:t>
      </w:r>
    </w:p>
    <w:p w:rsidR="00F55E65" w:rsidRPr="00C46ACF" w:rsidRDefault="00F55E65" w:rsidP="00817DA3">
      <w:pPr>
        <w:pStyle w:val="Sarakstarindkopa"/>
        <w:numPr>
          <w:ilvl w:val="0"/>
          <w:numId w:val="2"/>
        </w:numPr>
        <w:spacing w:after="0" w:line="240" w:lineRule="auto"/>
        <w:contextualSpacing w:val="0"/>
        <w:jc w:val="both"/>
        <w:rPr>
          <w:rFonts w:ascii="Times New Roman" w:hAnsi="Times New Roman" w:cs="Times New Roman"/>
          <w:color w:val="000000"/>
          <w:sz w:val="28"/>
          <w:szCs w:val="28"/>
        </w:rPr>
      </w:pPr>
      <w:r w:rsidRPr="00C46ACF">
        <w:rPr>
          <w:rFonts w:ascii="Times New Roman" w:hAnsi="Times New Roman" w:cs="Times New Roman"/>
          <w:color w:val="000000"/>
          <w:sz w:val="28"/>
          <w:szCs w:val="28"/>
        </w:rPr>
        <w:t xml:space="preserve">Attīstīsim un stiprināsim bērnu </w:t>
      </w:r>
      <w:r w:rsidRPr="00C46ACF">
        <w:rPr>
          <w:rFonts w:ascii="Times New Roman" w:hAnsi="Times New Roman" w:cs="Times New Roman"/>
          <w:bCs/>
          <w:color w:val="000000"/>
          <w:sz w:val="28"/>
          <w:szCs w:val="28"/>
        </w:rPr>
        <w:t>adopcijas un</w:t>
      </w:r>
      <w:r w:rsidRPr="00C46ACF">
        <w:rPr>
          <w:rFonts w:ascii="Times New Roman" w:hAnsi="Times New Roman" w:cs="Times New Roman"/>
          <w:color w:val="000000"/>
          <w:sz w:val="28"/>
          <w:szCs w:val="28"/>
        </w:rPr>
        <w:t xml:space="preserve"> ārpusģimenes aprūpes sistēm</w:t>
      </w:r>
      <w:r w:rsidRPr="00C46ACF">
        <w:rPr>
          <w:rFonts w:ascii="Times New Roman" w:hAnsi="Times New Roman" w:cs="Times New Roman"/>
          <w:bCs/>
          <w:color w:val="000000"/>
          <w:sz w:val="28"/>
          <w:szCs w:val="28"/>
        </w:rPr>
        <w:t>u</w:t>
      </w:r>
      <w:r w:rsidR="003B7C7C" w:rsidRPr="00C46ACF">
        <w:rPr>
          <w:rFonts w:ascii="Times New Roman" w:hAnsi="Times New Roman" w:cs="Times New Roman"/>
          <w:bCs/>
          <w:color w:val="000000"/>
          <w:sz w:val="28"/>
          <w:szCs w:val="28"/>
        </w:rPr>
        <w:t xml:space="preserve"> Latvijā</w:t>
      </w:r>
      <w:r w:rsidRPr="00C46ACF">
        <w:rPr>
          <w:rFonts w:ascii="Times New Roman" w:hAnsi="Times New Roman" w:cs="Times New Roman"/>
          <w:color w:val="000000"/>
          <w:sz w:val="28"/>
          <w:szCs w:val="28"/>
        </w:rPr>
        <w:t>, izvērtējot iespēju ieviest specializēto audžuģimeņu institūtu (</w:t>
      </w:r>
      <w:r w:rsidR="00C46ACF" w:rsidRPr="00C46ACF">
        <w:rPr>
          <w:rFonts w:ascii="Times New Roman" w:hAnsi="Times New Roman" w:cs="Times New Roman"/>
          <w:color w:val="000000"/>
          <w:sz w:val="28"/>
          <w:szCs w:val="28"/>
        </w:rPr>
        <w:t>"</w:t>
      </w:r>
      <w:r w:rsidRPr="00C46ACF">
        <w:rPr>
          <w:rFonts w:ascii="Times New Roman" w:hAnsi="Times New Roman" w:cs="Times New Roman"/>
          <w:color w:val="000000"/>
          <w:sz w:val="28"/>
          <w:szCs w:val="28"/>
        </w:rPr>
        <w:t>profesionālās audžuģimenes</w:t>
      </w:r>
      <w:r w:rsidR="00C46ACF" w:rsidRPr="00C46ACF">
        <w:rPr>
          <w:rFonts w:ascii="Times New Roman" w:hAnsi="Times New Roman" w:cs="Times New Roman"/>
          <w:color w:val="000000"/>
          <w:sz w:val="28"/>
          <w:szCs w:val="28"/>
        </w:rPr>
        <w:t>"</w:t>
      </w:r>
      <w:r w:rsidRPr="00C46ACF">
        <w:rPr>
          <w:rFonts w:ascii="Times New Roman" w:hAnsi="Times New Roman" w:cs="Times New Roman"/>
          <w:color w:val="000000"/>
          <w:sz w:val="28"/>
          <w:szCs w:val="28"/>
        </w:rPr>
        <w:t>)</w:t>
      </w:r>
      <w:r w:rsidR="002F7210">
        <w:rPr>
          <w:rFonts w:ascii="Times New Roman" w:hAnsi="Times New Roman" w:cs="Times New Roman"/>
          <w:color w:val="000000"/>
          <w:sz w:val="28"/>
          <w:szCs w:val="28"/>
        </w:rPr>
        <w:t>,</w:t>
      </w:r>
      <w:r w:rsidRPr="00C46ACF">
        <w:rPr>
          <w:rFonts w:ascii="Times New Roman" w:hAnsi="Times New Roman" w:cs="Times New Roman"/>
          <w:color w:val="000000"/>
          <w:sz w:val="28"/>
          <w:szCs w:val="28"/>
        </w:rPr>
        <w:t xml:space="preserve"> un pārskatīsim atbalsta mehānismu audžuģimenēm. </w:t>
      </w:r>
    </w:p>
    <w:p w:rsidR="00F55E65" w:rsidRPr="00C46ACF" w:rsidRDefault="00F55E65" w:rsidP="00817DA3">
      <w:pPr>
        <w:pStyle w:val="Sarakstarindkopa"/>
        <w:numPr>
          <w:ilvl w:val="0"/>
          <w:numId w:val="2"/>
        </w:numPr>
        <w:spacing w:after="0" w:line="240" w:lineRule="auto"/>
        <w:contextualSpacing w:val="0"/>
        <w:jc w:val="both"/>
        <w:rPr>
          <w:rFonts w:ascii="Times New Roman" w:hAnsi="Times New Roman" w:cs="Times New Roman"/>
          <w:color w:val="000000"/>
          <w:sz w:val="28"/>
          <w:szCs w:val="28"/>
        </w:rPr>
      </w:pPr>
      <w:r w:rsidRPr="00C46ACF">
        <w:rPr>
          <w:rFonts w:ascii="Times New Roman" w:hAnsi="Times New Roman" w:cs="Times New Roman"/>
          <w:color w:val="000000"/>
          <w:sz w:val="28"/>
          <w:szCs w:val="28"/>
        </w:rPr>
        <w:t xml:space="preserve">Turpināsim sagatavošanas darbu deinstitucionalizācijas pasākumu īstenošanai, lai </w:t>
      </w:r>
      <w:r w:rsidR="002F7210" w:rsidRPr="00C46ACF">
        <w:rPr>
          <w:rFonts w:ascii="Times New Roman" w:hAnsi="Times New Roman" w:cs="Times New Roman"/>
          <w:color w:val="000000"/>
          <w:sz w:val="28"/>
          <w:szCs w:val="28"/>
        </w:rPr>
        <w:t>klienti</w:t>
      </w:r>
      <w:r w:rsidR="002F7210">
        <w:rPr>
          <w:rFonts w:ascii="Times New Roman" w:hAnsi="Times New Roman" w:cs="Times New Roman"/>
          <w:color w:val="000000"/>
          <w:sz w:val="28"/>
          <w:szCs w:val="28"/>
        </w:rPr>
        <w:t>em, kas</w:t>
      </w:r>
      <w:r w:rsidR="002F7210" w:rsidRPr="00C46ACF">
        <w:rPr>
          <w:rFonts w:ascii="Times New Roman" w:hAnsi="Times New Roman" w:cs="Times New Roman"/>
          <w:color w:val="000000"/>
          <w:sz w:val="28"/>
          <w:szCs w:val="28"/>
        </w:rPr>
        <w:t xml:space="preserve"> saņem </w:t>
      </w:r>
      <w:r w:rsidRPr="00C46ACF">
        <w:rPr>
          <w:rFonts w:ascii="Times New Roman" w:hAnsi="Times New Roman" w:cs="Times New Roman"/>
          <w:color w:val="000000"/>
          <w:sz w:val="28"/>
          <w:szCs w:val="28"/>
        </w:rPr>
        <w:t>ilgstošas sociālās aprūpes un sociālās rehabilitācijas pakalpojum</w:t>
      </w:r>
      <w:r w:rsidR="002F7210">
        <w:rPr>
          <w:rFonts w:ascii="Times New Roman" w:hAnsi="Times New Roman" w:cs="Times New Roman"/>
          <w:color w:val="000000"/>
          <w:sz w:val="28"/>
          <w:szCs w:val="28"/>
        </w:rPr>
        <w:t>us,</w:t>
      </w:r>
      <w:r w:rsidRPr="00C46ACF">
        <w:rPr>
          <w:rFonts w:ascii="Times New Roman" w:hAnsi="Times New Roman" w:cs="Times New Roman"/>
          <w:color w:val="000000"/>
          <w:sz w:val="28"/>
          <w:szCs w:val="28"/>
        </w:rPr>
        <w:t xml:space="preserve"> </w:t>
      </w:r>
      <w:r w:rsidR="002F7210">
        <w:rPr>
          <w:rFonts w:ascii="Times New Roman" w:hAnsi="Times New Roman" w:cs="Times New Roman"/>
          <w:color w:val="000000"/>
          <w:sz w:val="28"/>
          <w:szCs w:val="28"/>
        </w:rPr>
        <w:t xml:space="preserve">nodrošinātu </w:t>
      </w:r>
      <w:r w:rsidRPr="00C46ACF">
        <w:rPr>
          <w:rFonts w:ascii="Times New Roman" w:hAnsi="Times New Roman" w:cs="Times New Roman"/>
          <w:color w:val="000000"/>
          <w:sz w:val="28"/>
          <w:szCs w:val="28"/>
        </w:rPr>
        <w:t xml:space="preserve">individuālu, </w:t>
      </w:r>
      <w:r w:rsidR="002F7210">
        <w:rPr>
          <w:rFonts w:ascii="Times New Roman" w:hAnsi="Times New Roman" w:cs="Times New Roman"/>
          <w:color w:val="000000"/>
          <w:sz w:val="28"/>
          <w:szCs w:val="28"/>
        </w:rPr>
        <w:t>viņu</w:t>
      </w:r>
      <w:r w:rsidRPr="00C46ACF">
        <w:rPr>
          <w:rFonts w:ascii="Times New Roman" w:hAnsi="Times New Roman" w:cs="Times New Roman"/>
          <w:color w:val="000000"/>
          <w:sz w:val="28"/>
          <w:szCs w:val="28"/>
        </w:rPr>
        <w:t xml:space="preserve"> funkcion</w:t>
      </w:r>
      <w:r w:rsidR="005516B8">
        <w:rPr>
          <w:rFonts w:ascii="Times New Roman" w:hAnsi="Times New Roman" w:cs="Times New Roman"/>
          <w:color w:val="000000"/>
          <w:sz w:val="28"/>
          <w:szCs w:val="28"/>
        </w:rPr>
        <w:t>ālajām</w:t>
      </w:r>
      <w:r w:rsidRPr="00C46ACF">
        <w:rPr>
          <w:rFonts w:ascii="Times New Roman" w:hAnsi="Times New Roman" w:cs="Times New Roman"/>
          <w:color w:val="000000"/>
          <w:sz w:val="28"/>
          <w:szCs w:val="28"/>
        </w:rPr>
        <w:t xml:space="preserve"> spējām atbilstošu pakalpojumu.</w:t>
      </w:r>
    </w:p>
    <w:p w:rsidR="008D00E1" w:rsidRPr="00C46ACF" w:rsidRDefault="00D74FD4" w:rsidP="00D807C0">
      <w:pPr>
        <w:pStyle w:val="Sarakstarindkopa"/>
        <w:numPr>
          <w:ilvl w:val="0"/>
          <w:numId w:val="2"/>
        </w:numPr>
        <w:spacing w:after="0" w:line="240" w:lineRule="auto"/>
        <w:contextualSpacing w:val="0"/>
        <w:jc w:val="both"/>
        <w:rPr>
          <w:rFonts w:ascii="Times New Roman" w:hAnsi="Times New Roman" w:cs="Times New Roman"/>
          <w:color w:val="000000"/>
          <w:sz w:val="28"/>
          <w:szCs w:val="28"/>
        </w:rPr>
      </w:pPr>
      <w:r w:rsidRPr="00C46ACF">
        <w:rPr>
          <w:rFonts w:ascii="Times New Roman" w:hAnsi="Times New Roman"/>
          <w:sz w:val="28"/>
          <w:szCs w:val="28"/>
        </w:rPr>
        <w:t>Uzlabosim demogrāfisko situāciju Latvijā, vienlai</w:t>
      </w:r>
      <w:r w:rsidR="003E5D90">
        <w:rPr>
          <w:rFonts w:ascii="Times New Roman" w:hAnsi="Times New Roman"/>
          <w:sz w:val="28"/>
          <w:szCs w:val="28"/>
        </w:rPr>
        <w:t>kus</w:t>
      </w:r>
      <w:r w:rsidRPr="00C46ACF">
        <w:rPr>
          <w:rFonts w:ascii="Times New Roman" w:hAnsi="Times New Roman"/>
          <w:sz w:val="28"/>
          <w:szCs w:val="28"/>
        </w:rPr>
        <w:t xml:space="preserve"> mazinot emigrāciju</w:t>
      </w:r>
      <w:r w:rsidR="003E5D90">
        <w:rPr>
          <w:rFonts w:ascii="Times New Roman" w:hAnsi="Times New Roman"/>
          <w:sz w:val="28"/>
          <w:szCs w:val="28"/>
        </w:rPr>
        <w:t>.</w:t>
      </w:r>
      <w:r w:rsidRPr="00C46ACF">
        <w:rPr>
          <w:rFonts w:ascii="Times New Roman" w:hAnsi="Times New Roman"/>
          <w:sz w:val="28"/>
          <w:szCs w:val="28"/>
        </w:rPr>
        <w:t xml:space="preserve"> </w:t>
      </w:r>
      <w:r w:rsidR="003E5D90">
        <w:rPr>
          <w:rFonts w:ascii="Times New Roman" w:hAnsi="Times New Roman"/>
          <w:sz w:val="28"/>
          <w:szCs w:val="28"/>
        </w:rPr>
        <w:t>I</w:t>
      </w:r>
      <w:r w:rsidR="003647A0">
        <w:rPr>
          <w:rFonts w:ascii="Times New Roman" w:hAnsi="Times New Roman"/>
          <w:sz w:val="28"/>
          <w:szCs w:val="28"/>
        </w:rPr>
        <w:t>zmantojot A</w:t>
      </w:r>
      <w:r w:rsidRPr="00C46ACF">
        <w:rPr>
          <w:rFonts w:ascii="Times New Roman" w:hAnsi="Times New Roman"/>
          <w:sz w:val="28"/>
          <w:szCs w:val="28"/>
        </w:rPr>
        <w:t>ttīstības finanšu institūciju</w:t>
      </w:r>
      <w:r w:rsidR="003647A0">
        <w:rPr>
          <w:rFonts w:ascii="Times New Roman" w:hAnsi="Times New Roman"/>
          <w:sz w:val="28"/>
          <w:szCs w:val="28"/>
        </w:rPr>
        <w:t xml:space="preserve"> (AFI)</w:t>
      </w:r>
      <w:r w:rsidRPr="00C46ACF">
        <w:rPr>
          <w:rFonts w:ascii="Times New Roman" w:hAnsi="Times New Roman"/>
          <w:sz w:val="28"/>
          <w:szCs w:val="28"/>
        </w:rPr>
        <w:t xml:space="preserve">, izveidosim plaši pieejamu valsts atbalsta programmu ģimenēm pirmā mājokļa iegādei, </w:t>
      </w:r>
      <w:r w:rsidR="003E5D90">
        <w:rPr>
          <w:rFonts w:ascii="Times New Roman" w:hAnsi="Times New Roman"/>
          <w:sz w:val="28"/>
          <w:szCs w:val="28"/>
        </w:rPr>
        <w:t>lai</w:t>
      </w:r>
      <w:r w:rsidRPr="00C46ACF">
        <w:rPr>
          <w:rFonts w:ascii="Times New Roman" w:hAnsi="Times New Roman"/>
          <w:sz w:val="28"/>
          <w:szCs w:val="28"/>
        </w:rPr>
        <w:t xml:space="preserve"> nodrošinātu adekvātu pirmo iemaksu un izdevīgus un paredzamus kredīta nosacījumus, </w:t>
      </w:r>
      <w:r w:rsidR="00A10462" w:rsidRPr="00C46ACF">
        <w:rPr>
          <w:rFonts w:ascii="Times New Roman" w:hAnsi="Times New Roman"/>
          <w:sz w:val="28"/>
          <w:szCs w:val="28"/>
        </w:rPr>
        <w:t xml:space="preserve">ar mērķi uzsākt </w:t>
      </w:r>
      <w:r w:rsidRPr="00C46ACF">
        <w:rPr>
          <w:rFonts w:ascii="Times New Roman" w:hAnsi="Times New Roman"/>
          <w:sz w:val="28"/>
          <w:szCs w:val="28"/>
        </w:rPr>
        <w:t>šīs programmas darbu</w:t>
      </w:r>
      <w:r w:rsidR="003B7C7C" w:rsidRPr="00C46ACF">
        <w:rPr>
          <w:rFonts w:ascii="Times New Roman" w:hAnsi="Times New Roman"/>
          <w:sz w:val="28"/>
          <w:szCs w:val="28"/>
        </w:rPr>
        <w:t xml:space="preserve"> </w:t>
      </w:r>
      <w:r w:rsidRPr="00C46ACF">
        <w:rPr>
          <w:rFonts w:ascii="Times New Roman" w:hAnsi="Times New Roman"/>
          <w:sz w:val="28"/>
          <w:szCs w:val="28"/>
        </w:rPr>
        <w:t>2014.</w:t>
      </w:r>
      <w:r w:rsidR="00B47064">
        <w:rPr>
          <w:rFonts w:ascii="Times New Roman" w:hAnsi="Times New Roman"/>
          <w:sz w:val="28"/>
          <w:szCs w:val="28"/>
        </w:rPr>
        <w:t> </w:t>
      </w:r>
      <w:r w:rsidR="00A32FFB" w:rsidRPr="00C46ACF">
        <w:rPr>
          <w:rFonts w:ascii="Times New Roman" w:hAnsi="Times New Roman"/>
          <w:sz w:val="28"/>
          <w:szCs w:val="28"/>
        </w:rPr>
        <w:t>g</w:t>
      </w:r>
      <w:r w:rsidRPr="00C46ACF">
        <w:rPr>
          <w:rFonts w:ascii="Times New Roman" w:hAnsi="Times New Roman"/>
          <w:sz w:val="28"/>
          <w:szCs w:val="28"/>
        </w:rPr>
        <w:t>ad</w:t>
      </w:r>
      <w:r w:rsidR="00A10462" w:rsidRPr="00C46ACF">
        <w:rPr>
          <w:rFonts w:ascii="Times New Roman" w:hAnsi="Times New Roman"/>
          <w:sz w:val="28"/>
          <w:szCs w:val="28"/>
        </w:rPr>
        <w:t>a</w:t>
      </w:r>
      <w:r w:rsidR="00A32FFB" w:rsidRPr="00C46ACF">
        <w:rPr>
          <w:rFonts w:ascii="Times New Roman" w:hAnsi="Times New Roman"/>
          <w:sz w:val="28"/>
          <w:szCs w:val="28"/>
        </w:rPr>
        <w:t xml:space="preserve"> </w:t>
      </w:r>
      <w:r w:rsidR="003E5D90">
        <w:rPr>
          <w:rFonts w:ascii="Times New Roman" w:hAnsi="Times New Roman"/>
          <w:sz w:val="28"/>
          <w:szCs w:val="28"/>
        </w:rPr>
        <w:t xml:space="preserve">pirmajā </w:t>
      </w:r>
      <w:r w:rsidR="00D807C0" w:rsidRPr="00C46ACF">
        <w:rPr>
          <w:rFonts w:ascii="Times New Roman" w:hAnsi="Times New Roman"/>
          <w:sz w:val="28"/>
          <w:szCs w:val="28"/>
        </w:rPr>
        <w:t>p</w:t>
      </w:r>
      <w:r w:rsidRPr="00C46ACF">
        <w:rPr>
          <w:rFonts w:ascii="Times New Roman" w:hAnsi="Times New Roman"/>
          <w:sz w:val="28"/>
          <w:szCs w:val="28"/>
        </w:rPr>
        <w:t>usgadā</w:t>
      </w:r>
      <w:r w:rsidR="00D807C0" w:rsidRPr="00C46ACF">
        <w:rPr>
          <w:rFonts w:ascii="Times New Roman" w:hAnsi="Times New Roman"/>
          <w:sz w:val="28"/>
          <w:szCs w:val="28"/>
        </w:rPr>
        <w:t>.</w:t>
      </w:r>
    </w:p>
    <w:p w:rsidR="00D74FD4" w:rsidRPr="00C46ACF" w:rsidRDefault="008D00E1" w:rsidP="00D807C0">
      <w:pPr>
        <w:pStyle w:val="Sarakstarindkopa"/>
        <w:numPr>
          <w:ilvl w:val="0"/>
          <w:numId w:val="2"/>
        </w:numPr>
        <w:spacing w:after="0" w:line="240" w:lineRule="auto"/>
        <w:contextualSpacing w:val="0"/>
        <w:jc w:val="both"/>
        <w:rPr>
          <w:rFonts w:ascii="Times New Roman" w:hAnsi="Times New Roman" w:cs="Times New Roman"/>
          <w:color w:val="000000"/>
          <w:sz w:val="28"/>
          <w:szCs w:val="28"/>
        </w:rPr>
      </w:pPr>
      <w:r w:rsidRPr="00C46ACF">
        <w:rPr>
          <w:rFonts w:ascii="Times New Roman" w:hAnsi="Times New Roman"/>
          <w:sz w:val="28"/>
          <w:szCs w:val="28"/>
        </w:rPr>
        <w:t>Gatavojot valsts budžetu 2015.</w:t>
      </w:r>
      <w:r w:rsidR="00B47064">
        <w:rPr>
          <w:rFonts w:ascii="Times New Roman" w:hAnsi="Times New Roman"/>
          <w:sz w:val="28"/>
          <w:szCs w:val="28"/>
        </w:rPr>
        <w:t> </w:t>
      </w:r>
      <w:r w:rsidRPr="00C46ACF">
        <w:rPr>
          <w:rFonts w:ascii="Times New Roman" w:hAnsi="Times New Roman"/>
          <w:sz w:val="28"/>
          <w:szCs w:val="28"/>
        </w:rPr>
        <w:t>gadam</w:t>
      </w:r>
      <w:r w:rsidR="00A32FFB" w:rsidRPr="00C46ACF">
        <w:rPr>
          <w:rFonts w:ascii="Times New Roman" w:hAnsi="Times New Roman"/>
          <w:sz w:val="28"/>
          <w:szCs w:val="28"/>
        </w:rPr>
        <w:t>,</w:t>
      </w:r>
      <w:r w:rsidRPr="00C46ACF">
        <w:rPr>
          <w:rFonts w:ascii="Times New Roman" w:hAnsi="Times New Roman"/>
          <w:sz w:val="28"/>
          <w:szCs w:val="28"/>
        </w:rPr>
        <w:t xml:space="preserve"> Nacionālajā trīspusējās sadarbības padomē </w:t>
      </w:r>
      <w:r w:rsidR="003E5D90" w:rsidRPr="00C46ACF">
        <w:rPr>
          <w:rFonts w:ascii="Times New Roman" w:hAnsi="Times New Roman"/>
          <w:sz w:val="28"/>
          <w:szCs w:val="28"/>
        </w:rPr>
        <w:t>uzsāk</w:t>
      </w:r>
      <w:r w:rsidR="003E5D90">
        <w:rPr>
          <w:rFonts w:ascii="Times New Roman" w:hAnsi="Times New Roman"/>
          <w:sz w:val="28"/>
          <w:szCs w:val="28"/>
        </w:rPr>
        <w:t>sim</w:t>
      </w:r>
      <w:r w:rsidR="003E5D90" w:rsidRPr="00C46ACF">
        <w:rPr>
          <w:rFonts w:ascii="Times New Roman" w:hAnsi="Times New Roman"/>
          <w:sz w:val="28"/>
          <w:szCs w:val="28"/>
        </w:rPr>
        <w:t xml:space="preserve"> diskusijas </w:t>
      </w:r>
      <w:r w:rsidRPr="00C46ACF">
        <w:rPr>
          <w:rFonts w:ascii="Times New Roman" w:hAnsi="Times New Roman"/>
          <w:sz w:val="28"/>
          <w:szCs w:val="28"/>
        </w:rPr>
        <w:t xml:space="preserve">par </w:t>
      </w:r>
      <w:r w:rsidR="003E5D90" w:rsidRPr="00C46ACF">
        <w:rPr>
          <w:rFonts w:ascii="Times New Roman" w:hAnsi="Times New Roman"/>
          <w:sz w:val="28"/>
          <w:szCs w:val="28"/>
        </w:rPr>
        <w:t>iespējām cel</w:t>
      </w:r>
      <w:r w:rsidR="003E5D90">
        <w:rPr>
          <w:rFonts w:ascii="Times New Roman" w:hAnsi="Times New Roman"/>
          <w:sz w:val="28"/>
          <w:szCs w:val="28"/>
        </w:rPr>
        <w:t>t</w:t>
      </w:r>
      <w:r w:rsidR="003E5D90" w:rsidRPr="00C46ACF">
        <w:rPr>
          <w:rFonts w:ascii="Times New Roman" w:hAnsi="Times New Roman"/>
          <w:sz w:val="28"/>
          <w:szCs w:val="28"/>
        </w:rPr>
        <w:t xml:space="preserve"> </w:t>
      </w:r>
      <w:r w:rsidRPr="00C46ACF">
        <w:rPr>
          <w:rFonts w:ascii="Times New Roman" w:hAnsi="Times New Roman"/>
          <w:sz w:val="28"/>
          <w:szCs w:val="28"/>
        </w:rPr>
        <w:t>minimāl</w:t>
      </w:r>
      <w:r w:rsidR="003E5D90">
        <w:rPr>
          <w:rFonts w:ascii="Times New Roman" w:hAnsi="Times New Roman"/>
          <w:sz w:val="28"/>
          <w:szCs w:val="28"/>
        </w:rPr>
        <w:t>o</w:t>
      </w:r>
      <w:r w:rsidRPr="00C46ACF">
        <w:rPr>
          <w:rFonts w:ascii="Times New Roman" w:hAnsi="Times New Roman"/>
          <w:sz w:val="28"/>
          <w:szCs w:val="28"/>
        </w:rPr>
        <w:t xml:space="preserve"> alg</w:t>
      </w:r>
      <w:r w:rsidR="003E5D90">
        <w:rPr>
          <w:rFonts w:ascii="Times New Roman" w:hAnsi="Times New Roman"/>
          <w:sz w:val="28"/>
          <w:szCs w:val="28"/>
        </w:rPr>
        <w:t>u</w:t>
      </w:r>
      <w:r w:rsidRPr="00C46ACF">
        <w:rPr>
          <w:rFonts w:ascii="Times New Roman" w:hAnsi="Times New Roman"/>
          <w:sz w:val="28"/>
          <w:szCs w:val="28"/>
        </w:rPr>
        <w:t>.</w:t>
      </w:r>
      <w:r w:rsidR="003B7C7C" w:rsidRPr="00C46ACF">
        <w:rPr>
          <w:rFonts w:ascii="Times New Roman" w:hAnsi="Times New Roman"/>
          <w:sz w:val="28"/>
          <w:szCs w:val="28"/>
        </w:rPr>
        <w:t xml:space="preserve"> </w:t>
      </w:r>
    </w:p>
    <w:p w:rsidR="00F55E65" w:rsidRPr="00C46ACF" w:rsidRDefault="00F55E65" w:rsidP="00BB514D">
      <w:pPr>
        <w:pStyle w:val="Paraststmeklis"/>
        <w:spacing w:before="0" w:beforeAutospacing="0" w:after="0" w:afterAutospacing="0"/>
        <w:jc w:val="both"/>
        <w:rPr>
          <w:b/>
          <w:bCs/>
          <w:color w:val="000000"/>
          <w:sz w:val="28"/>
          <w:szCs w:val="28"/>
        </w:rPr>
      </w:pPr>
    </w:p>
    <w:p w:rsidR="00BB514D" w:rsidRPr="00C46ACF" w:rsidRDefault="00BB514D" w:rsidP="00BB514D">
      <w:pPr>
        <w:pStyle w:val="Paraststmeklis"/>
        <w:spacing w:before="0" w:beforeAutospacing="0" w:after="0" w:afterAutospacing="0"/>
        <w:jc w:val="both"/>
        <w:rPr>
          <w:b/>
          <w:bCs/>
          <w:color w:val="000000"/>
          <w:sz w:val="28"/>
          <w:szCs w:val="28"/>
        </w:rPr>
      </w:pPr>
      <w:r w:rsidRPr="00C46ACF">
        <w:rPr>
          <w:b/>
          <w:bCs/>
          <w:color w:val="000000"/>
          <w:sz w:val="28"/>
          <w:szCs w:val="28"/>
        </w:rPr>
        <w:t>Izglītība, zinātne, sporta, jaunatnes un valodas politika</w:t>
      </w:r>
    </w:p>
    <w:p w:rsidR="00BB514D" w:rsidRPr="00C46ACF" w:rsidRDefault="00BB514D" w:rsidP="00BB514D">
      <w:pPr>
        <w:pStyle w:val="Paraststmeklis"/>
        <w:spacing w:before="0" w:beforeAutospacing="0" w:after="0" w:afterAutospacing="0"/>
        <w:jc w:val="both"/>
        <w:rPr>
          <w:color w:val="000000"/>
          <w:sz w:val="28"/>
          <w:szCs w:val="28"/>
        </w:rPr>
      </w:pPr>
    </w:p>
    <w:p w:rsidR="00BB514D" w:rsidRPr="00C46ACF" w:rsidRDefault="00BB514D" w:rsidP="00817DA3">
      <w:pPr>
        <w:pStyle w:val="Paraststmeklis"/>
        <w:numPr>
          <w:ilvl w:val="0"/>
          <w:numId w:val="3"/>
        </w:numPr>
        <w:spacing w:before="0" w:beforeAutospacing="0" w:after="0" w:afterAutospacing="0"/>
        <w:ind w:left="426" w:hanging="426"/>
        <w:jc w:val="both"/>
        <w:rPr>
          <w:color w:val="000000"/>
          <w:sz w:val="28"/>
          <w:szCs w:val="28"/>
        </w:rPr>
      </w:pPr>
      <w:r w:rsidRPr="00C46ACF">
        <w:rPr>
          <w:color w:val="000000"/>
          <w:sz w:val="28"/>
          <w:szCs w:val="28"/>
        </w:rPr>
        <w:t xml:space="preserve">Turpināsim nodrošināt pirmsskolas izglītību saistībā ar principu </w:t>
      </w:r>
      <w:r w:rsidR="00B1446D">
        <w:rPr>
          <w:color w:val="000000"/>
          <w:sz w:val="28"/>
          <w:szCs w:val="28"/>
        </w:rPr>
        <w:t>"</w:t>
      </w:r>
      <w:r w:rsidRPr="00C46ACF">
        <w:rPr>
          <w:color w:val="000000"/>
          <w:sz w:val="28"/>
          <w:szCs w:val="28"/>
        </w:rPr>
        <w:t>nauda seko bērnam līdz pirmsskolas izglītības iestādei</w:t>
      </w:r>
      <w:r w:rsidR="00C46ACF" w:rsidRPr="00C46ACF">
        <w:rPr>
          <w:color w:val="000000"/>
          <w:sz w:val="28"/>
          <w:szCs w:val="28"/>
        </w:rPr>
        <w:t>"</w:t>
      </w:r>
      <w:r w:rsidRPr="00C46ACF">
        <w:rPr>
          <w:color w:val="000000"/>
          <w:sz w:val="28"/>
          <w:szCs w:val="28"/>
        </w:rPr>
        <w:t xml:space="preserve">. Nodrošināsim pirmsskolas izglītības un pamatizglītības apguvi pēc iespējas tuvu bērna dzīvesvietai, bet vidējās izglītības apguvi koncentrēsim skolās ar attīstītu pedagoģisko un materiāltehnisko bāzi. Izveidosim skolu tīkla attīstības stratēģisko modeli, kas ietver starpnozaru programmu Latvijas lauku skolu kā nozīmīgu infrastruktūras centru saglabāšanai. Skolās īstenosim iekļaujošu izglītību. </w:t>
      </w:r>
      <w:r w:rsidRPr="00C46ACF">
        <w:rPr>
          <w:bCs/>
          <w:color w:val="000000"/>
          <w:sz w:val="28"/>
          <w:szCs w:val="28"/>
        </w:rPr>
        <w:t>Reemigrācijas veicināšanai izstrādāsim konkrētu atbalsta programmu reemigrējušo ģimeņu bērniem, lai viņi veiksmīgi uzsāktu vai turpinātu mācības Latvijā.</w:t>
      </w:r>
    </w:p>
    <w:p w:rsidR="00BB514D" w:rsidRPr="00C46ACF" w:rsidRDefault="00BB514D" w:rsidP="00817DA3">
      <w:pPr>
        <w:pStyle w:val="Paraststmeklis"/>
        <w:numPr>
          <w:ilvl w:val="0"/>
          <w:numId w:val="3"/>
        </w:numPr>
        <w:spacing w:before="0" w:beforeAutospacing="0" w:after="0" w:afterAutospacing="0"/>
        <w:ind w:left="426" w:hanging="426"/>
        <w:jc w:val="both"/>
        <w:rPr>
          <w:color w:val="000000"/>
          <w:sz w:val="28"/>
          <w:szCs w:val="28"/>
        </w:rPr>
      </w:pPr>
      <w:r w:rsidRPr="00C46ACF">
        <w:rPr>
          <w:color w:val="000000"/>
          <w:sz w:val="28"/>
          <w:szCs w:val="28"/>
        </w:rPr>
        <w:t>Izstrādāsim jaunu pedagogu darba</w:t>
      </w:r>
      <w:r w:rsidR="0011154B" w:rsidRPr="00C46ACF">
        <w:rPr>
          <w:color w:val="000000"/>
          <w:sz w:val="28"/>
          <w:szCs w:val="28"/>
        </w:rPr>
        <w:t xml:space="preserve"> samaksas aprēķināšanas modeli </w:t>
      </w:r>
      <w:r w:rsidRPr="00C46ACF">
        <w:rPr>
          <w:color w:val="000000"/>
          <w:sz w:val="28"/>
          <w:szCs w:val="28"/>
        </w:rPr>
        <w:t xml:space="preserve">un </w:t>
      </w:r>
      <w:r w:rsidR="001937FA" w:rsidRPr="00C46ACF">
        <w:rPr>
          <w:color w:val="000000"/>
          <w:sz w:val="28"/>
          <w:szCs w:val="28"/>
        </w:rPr>
        <w:t>sagatavosim</w:t>
      </w:r>
      <w:r w:rsidRPr="00C46ACF">
        <w:rPr>
          <w:color w:val="000000"/>
          <w:sz w:val="28"/>
          <w:szCs w:val="28"/>
        </w:rPr>
        <w:t xml:space="preserve"> pedagogu darba samaksas paaugstināšanas grafiku.</w:t>
      </w:r>
    </w:p>
    <w:p w:rsidR="00BB514D" w:rsidRPr="00C46ACF" w:rsidRDefault="00BB514D" w:rsidP="00817DA3">
      <w:pPr>
        <w:pStyle w:val="Paraststmeklis"/>
        <w:numPr>
          <w:ilvl w:val="0"/>
          <w:numId w:val="3"/>
        </w:numPr>
        <w:spacing w:before="0" w:beforeAutospacing="0" w:after="0" w:afterAutospacing="0"/>
        <w:ind w:left="426" w:hanging="426"/>
        <w:jc w:val="both"/>
        <w:rPr>
          <w:color w:val="000000"/>
          <w:sz w:val="28"/>
          <w:szCs w:val="28"/>
        </w:rPr>
      </w:pPr>
      <w:r w:rsidRPr="00C46ACF">
        <w:rPr>
          <w:color w:val="000000"/>
          <w:sz w:val="28"/>
          <w:szCs w:val="28"/>
        </w:rPr>
        <w:t>Veiksim sagatavošanās darbus pārejai uz obligātu vidējo – vispārējo vai profesionālo – izglītību.</w:t>
      </w:r>
    </w:p>
    <w:p w:rsidR="00BB514D" w:rsidRPr="00C46ACF" w:rsidRDefault="00BB514D" w:rsidP="00817DA3">
      <w:pPr>
        <w:pStyle w:val="Paraststmeklis"/>
        <w:numPr>
          <w:ilvl w:val="0"/>
          <w:numId w:val="3"/>
        </w:numPr>
        <w:spacing w:before="0" w:beforeAutospacing="0" w:after="0" w:afterAutospacing="0"/>
        <w:ind w:left="426" w:hanging="426"/>
        <w:jc w:val="both"/>
        <w:rPr>
          <w:color w:val="000000"/>
          <w:sz w:val="28"/>
          <w:szCs w:val="28"/>
        </w:rPr>
      </w:pPr>
      <w:r w:rsidRPr="00C46ACF">
        <w:rPr>
          <w:color w:val="000000"/>
          <w:sz w:val="28"/>
          <w:szCs w:val="28"/>
        </w:rPr>
        <w:t xml:space="preserve">Izveidosim jaunu karjeras izvēles motivācijas sistēmu, </w:t>
      </w:r>
      <w:r w:rsidR="00B1446D">
        <w:rPr>
          <w:color w:val="000000"/>
          <w:sz w:val="28"/>
          <w:szCs w:val="28"/>
        </w:rPr>
        <w:t>lai</w:t>
      </w:r>
      <w:r w:rsidRPr="00C46ACF">
        <w:rPr>
          <w:color w:val="000000"/>
          <w:sz w:val="28"/>
          <w:szCs w:val="28"/>
        </w:rPr>
        <w:t xml:space="preserve"> veicin</w:t>
      </w:r>
      <w:r w:rsidR="00B1446D">
        <w:rPr>
          <w:color w:val="000000"/>
          <w:sz w:val="28"/>
          <w:szCs w:val="28"/>
        </w:rPr>
        <w:t>ātu</w:t>
      </w:r>
      <w:r w:rsidRPr="00C46ACF">
        <w:rPr>
          <w:color w:val="000000"/>
          <w:sz w:val="28"/>
          <w:szCs w:val="28"/>
        </w:rPr>
        <w:t xml:space="preserve"> jauniešu izvēli mācīties inženierzinātnes, dabaszinātnes un informācijas un komunikācijas tehnoloģijas.</w:t>
      </w:r>
    </w:p>
    <w:p w:rsidR="0011154B" w:rsidRPr="00C46ACF" w:rsidRDefault="00BB514D" w:rsidP="00817DA3">
      <w:pPr>
        <w:pStyle w:val="Paraststmeklis"/>
        <w:numPr>
          <w:ilvl w:val="0"/>
          <w:numId w:val="3"/>
        </w:numPr>
        <w:spacing w:before="0" w:beforeAutospacing="0" w:after="0" w:afterAutospacing="0"/>
        <w:ind w:left="426" w:hanging="426"/>
        <w:jc w:val="both"/>
        <w:rPr>
          <w:color w:val="000000"/>
          <w:sz w:val="28"/>
          <w:szCs w:val="28"/>
        </w:rPr>
      </w:pPr>
      <w:r w:rsidRPr="00C46ACF">
        <w:rPr>
          <w:color w:val="000000"/>
          <w:sz w:val="28"/>
          <w:szCs w:val="28"/>
        </w:rPr>
        <w:t>Veidosim priekšnosacījumus, lai profesionāl</w:t>
      </w:r>
      <w:r w:rsidR="00446ED7">
        <w:rPr>
          <w:color w:val="000000"/>
          <w:sz w:val="28"/>
          <w:szCs w:val="28"/>
        </w:rPr>
        <w:t>o</w:t>
      </w:r>
      <w:r w:rsidR="00545718" w:rsidRPr="00C46ACF">
        <w:rPr>
          <w:color w:val="000000"/>
          <w:sz w:val="28"/>
          <w:szCs w:val="28"/>
        </w:rPr>
        <w:t>,</w:t>
      </w:r>
      <w:r w:rsidR="00543C67" w:rsidRPr="00C46ACF">
        <w:rPr>
          <w:color w:val="000000"/>
          <w:sz w:val="28"/>
          <w:szCs w:val="28"/>
        </w:rPr>
        <w:t xml:space="preserve"> tai skaitā kultūras jomas</w:t>
      </w:r>
      <w:r w:rsidR="00B1446D">
        <w:rPr>
          <w:color w:val="000000"/>
          <w:sz w:val="28"/>
          <w:szCs w:val="28"/>
        </w:rPr>
        <w:t>,</w:t>
      </w:r>
      <w:r w:rsidRPr="00C46ACF">
        <w:rPr>
          <w:color w:val="000000"/>
          <w:sz w:val="28"/>
          <w:szCs w:val="28"/>
        </w:rPr>
        <w:t xml:space="preserve"> programmu apguvēju īpatsvars sasniegtu vismaz pusi no vidējās izglītības apguvēju skaita. Pieņemot jaunu profesionālās izglītības likumu, ieviesīsim jaunu darba devēju un izglītības institūciju sadarbības modeli, palielinot uzņēmēju līdzdalību zināšanu apguves procesā. Turpināsim duālās profesionālās izglītības modeļa attīstīšanu. </w:t>
      </w:r>
      <w:r w:rsidR="00545718" w:rsidRPr="00C46ACF">
        <w:rPr>
          <w:color w:val="000000"/>
          <w:sz w:val="28"/>
          <w:szCs w:val="28"/>
        </w:rPr>
        <w:t>Turpināsim veidot N</w:t>
      </w:r>
      <w:r w:rsidR="001E1B3C" w:rsidRPr="00C46ACF">
        <w:rPr>
          <w:color w:val="000000"/>
          <w:sz w:val="28"/>
          <w:szCs w:val="28"/>
        </w:rPr>
        <w:t>acionālo akreditācijas aģentūru</w:t>
      </w:r>
      <w:r w:rsidR="00545718" w:rsidRPr="00C46ACF">
        <w:rPr>
          <w:color w:val="000000"/>
          <w:sz w:val="28"/>
          <w:szCs w:val="28"/>
        </w:rPr>
        <w:t xml:space="preserve"> augstākās izglītības programmu akreditācijas organizēšanai.</w:t>
      </w:r>
    </w:p>
    <w:p w:rsidR="00AE4D4D" w:rsidRPr="00C46ACF" w:rsidRDefault="00BB514D" w:rsidP="00817DA3">
      <w:pPr>
        <w:pStyle w:val="Paraststmeklis"/>
        <w:numPr>
          <w:ilvl w:val="0"/>
          <w:numId w:val="3"/>
        </w:numPr>
        <w:spacing w:before="0" w:beforeAutospacing="0" w:after="0" w:afterAutospacing="0"/>
        <w:ind w:left="426" w:hanging="426"/>
        <w:jc w:val="both"/>
        <w:rPr>
          <w:color w:val="000000"/>
          <w:sz w:val="28"/>
          <w:szCs w:val="28"/>
        </w:rPr>
      </w:pPr>
      <w:r w:rsidRPr="00C46ACF">
        <w:rPr>
          <w:color w:val="000000"/>
          <w:sz w:val="28"/>
          <w:szCs w:val="28"/>
        </w:rPr>
        <w:t>Strādāsim pie augstskolu tīkla attīstības modeļa izveides, īstenojot valsts augstskolu stratēģiskās specializācijas principu un nodrošinot gan valsts, gan reģionu līdzsvarotai attīstībai nepieciešamo speciālistu sagatavošanu. Novērsīsim augstākās izglītības programmu nelietderīgu dublēšanos valsts augstskolās viena reģiona ietvaros. Veicināsim</w:t>
      </w:r>
      <w:r w:rsidR="00B1446D">
        <w:rPr>
          <w:color w:val="000000"/>
          <w:sz w:val="28"/>
          <w:szCs w:val="28"/>
        </w:rPr>
        <w:t xml:space="preserve"> reģionālo augstskolu iesaisti </w:t>
      </w:r>
      <w:r w:rsidRPr="00C46ACF">
        <w:rPr>
          <w:color w:val="000000"/>
          <w:sz w:val="28"/>
          <w:szCs w:val="28"/>
        </w:rPr>
        <w:t xml:space="preserve">reģionu ekonomiskās attīstības nodrošināšanā.  </w:t>
      </w:r>
    </w:p>
    <w:p w:rsidR="00BB514D" w:rsidRPr="00C46ACF" w:rsidRDefault="00BB514D" w:rsidP="00817DA3">
      <w:pPr>
        <w:pStyle w:val="Paraststmeklis"/>
        <w:numPr>
          <w:ilvl w:val="0"/>
          <w:numId w:val="3"/>
        </w:numPr>
        <w:spacing w:before="0" w:beforeAutospacing="0" w:after="0" w:afterAutospacing="0"/>
        <w:ind w:left="426" w:hanging="426"/>
        <w:jc w:val="both"/>
        <w:rPr>
          <w:color w:val="000000"/>
          <w:sz w:val="28"/>
          <w:szCs w:val="28"/>
        </w:rPr>
      </w:pPr>
      <w:r w:rsidRPr="00C46ACF">
        <w:rPr>
          <w:color w:val="000000"/>
          <w:sz w:val="28"/>
          <w:szCs w:val="28"/>
        </w:rPr>
        <w:t>Sagatavosim priekšlikumus tāda augstākās izglītības finansēšanas modeļa pilnveidei, kas veicinātu valsts izaugsmi, augstākās izglītības pieejamību visos Latvijas reģionos, tās atbilstību darba tirgus vajadzībām un starptautisk</w:t>
      </w:r>
      <w:r w:rsidR="00141B28">
        <w:rPr>
          <w:color w:val="000000"/>
          <w:sz w:val="28"/>
          <w:szCs w:val="28"/>
        </w:rPr>
        <w:t>aj</w:t>
      </w:r>
      <w:r w:rsidRPr="00C46ACF">
        <w:rPr>
          <w:color w:val="000000"/>
          <w:sz w:val="28"/>
          <w:szCs w:val="28"/>
        </w:rPr>
        <w:t xml:space="preserve">ai </w:t>
      </w:r>
      <w:r w:rsidR="00141B28">
        <w:rPr>
          <w:color w:val="000000"/>
          <w:sz w:val="28"/>
          <w:szCs w:val="28"/>
        </w:rPr>
        <w:t>konkurētspējai. Gatavojot 2015.</w:t>
      </w:r>
      <w:r w:rsidR="00B47064">
        <w:rPr>
          <w:color w:val="000000"/>
          <w:sz w:val="28"/>
          <w:szCs w:val="28"/>
        </w:rPr>
        <w:t> </w:t>
      </w:r>
      <w:r w:rsidRPr="00C46ACF">
        <w:rPr>
          <w:color w:val="000000"/>
          <w:sz w:val="28"/>
          <w:szCs w:val="28"/>
        </w:rPr>
        <w:t xml:space="preserve">gada budžetu, </w:t>
      </w:r>
      <w:r w:rsidR="0065385B" w:rsidRPr="00C46ACF">
        <w:rPr>
          <w:color w:val="000000"/>
          <w:sz w:val="28"/>
          <w:szCs w:val="28"/>
        </w:rPr>
        <w:t xml:space="preserve">izvērtēsim </w:t>
      </w:r>
      <w:r w:rsidRPr="00C46ACF">
        <w:rPr>
          <w:color w:val="000000"/>
          <w:sz w:val="28"/>
          <w:szCs w:val="28"/>
        </w:rPr>
        <w:t xml:space="preserve">reālajām izmaksām atbilstošu studiju vietu </w:t>
      </w:r>
      <w:r w:rsidR="0065385B" w:rsidRPr="00C46ACF">
        <w:rPr>
          <w:color w:val="000000"/>
          <w:sz w:val="28"/>
          <w:szCs w:val="28"/>
        </w:rPr>
        <w:t>finansējuma iespējas</w:t>
      </w:r>
      <w:r w:rsidR="00141B28">
        <w:rPr>
          <w:color w:val="000000"/>
          <w:sz w:val="28"/>
          <w:szCs w:val="28"/>
        </w:rPr>
        <w:t>;</w:t>
      </w:r>
      <w:r w:rsidR="00FD2CBC" w:rsidRPr="00C46ACF">
        <w:rPr>
          <w:color w:val="000000"/>
          <w:sz w:val="28"/>
          <w:szCs w:val="28"/>
        </w:rPr>
        <w:t xml:space="preserve"> </w:t>
      </w:r>
      <w:r w:rsidR="00141B28">
        <w:rPr>
          <w:color w:val="000000"/>
          <w:sz w:val="28"/>
          <w:szCs w:val="28"/>
        </w:rPr>
        <w:t>t</w:t>
      </w:r>
      <w:r w:rsidRPr="00C46ACF">
        <w:rPr>
          <w:color w:val="000000"/>
          <w:sz w:val="28"/>
          <w:szCs w:val="28"/>
        </w:rPr>
        <w:t>urpināsim darbu pie vienotā absolventu reģistra izveides.</w:t>
      </w:r>
    </w:p>
    <w:p w:rsidR="00BB514D" w:rsidRPr="00C46ACF" w:rsidRDefault="00BB514D" w:rsidP="00817DA3">
      <w:pPr>
        <w:pStyle w:val="Paraststmeklis"/>
        <w:numPr>
          <w:ilvl w:val="0"/>
          <w:numId w:val="3"/>
        </w:numPr>
        <w:spacing w:before="0" w:beforeAutospacing="0" w:after="0" w:afterAutospacing="0"/>
        <w:ind w:left="426" w:hanging="426"/>
        <w:jc w:val="both"/>
        <w:rPr>
          <w:color w:val="000000"/>
          <w:sz w:val="28"/>
          <w:szCs w:val="28"/>
        </w:rPr>
      </w:pPr>
      <w:r w:rsidRPr="00C46ACF">
        <w:rPr>
          <w:color w:val="000000"/>
          <w:sz w:val="28"/>
          <w:szCs w:val="28"/>
        </w:rPr>
        <w:t>Veiksim stratēģiskas investīcijas zinātnē un pētniecībā, kā arī inovāciju jom</w:t>
      </w:r>
      <w:r w:rsidR="001A166A">
        <w:rPr>
          <w:color w:val="000000"/>
          <w:sz w:val="28"/>
          <w:szCs w:val="28"/>
        </w:rPr>
        <w:t xml:space="preserve">ā, piesaistot gan valsts, gan </w:t>
      </w:r>
      <w:r w:rsidR="001A166A" w:rsidRPr="00C46ACF">
        <w:rPr>
          <w:sz w:val="28"/>
          <w:szCs w:val="28"/>
        </w:rPr>
        <w:t>Eirop</w:t>
      </w:r>
      <w:r w:rsidR="001A166A">
        <w:rPr>
          <w:sz w:val="28"/>
          <w:szCs w:val="28"/>
        </w:rPr>
        <w:t>as Savienības</w:t>
      </w:r>
      <w:r w:rsidRPr="00C46ACF">
        <w:rPr>
          <w:color w:val="000000"/>
          <w:sz w:val="28"/>
          <w:szCs w:val="28"/>
        </w:rPr>
        <w:t xml:space="preserve"> fondu finansējumu konkurētspējīgiem pētniec</w:t>
      </w:r>
      <w:r w:rsidR="00141B28">
        <w:rPr>
          <w:color w:val="000000"/>
          <w:sz w:val="28"/>
          <w:szCs w:val="28"/>
        </w:rPr>
        <w:t>ības</w:t>
      </w:r>
      <w:r w:rsidRPr="00C46ACF">
        <w:rPr>
          <w:color w:val="000000"/>
          <w:sz w:val="28"/>
          <w:szCs w:val="28"/>
        </w:rPr>
        <w:t xml:space="preserve"> projektiem. Strādāsim pie modeļa izveides doktorantūras, pēcdoktorantūras un promocijas pilnīga</w:t>
      </w:r>
      <w:r w:rsidR="00871C98">
        <w:rPr>
          <w:color w:val="000000"/>
          <w:sz w:val="28"/>
          <w:szCs w:val="28"/>
        </w:rPr>
        <w:t>i</w:t>
      </w:r>
      <w:r w:rsidRPr="00C46ACF">
        <w:rPr>
          <w:color w:val="000000"/>
          <w:sz w:val="28"/>
          <w:szCs w:val="28"/>
        </w:rPr>
        <w:t xml:space="preserve"> finansēšana</w:t>
      </w:r>
      <w:r w:rsidR="00871C98">
        <w:rPr>
          <w:color w:val="000000"/>
          <w:sz w:val="28"/>
          <w:szCs w:val="28"/>
        </w:rPr>
        <w:t>i</w:t>
      </w:r>
      <w:r w:rsidR="001A166A">
        <w:rPr>
          <w:color w:val="000000"/>
          <w:sz w:val="28"/>
          <w:szCs w:val="28"/>
        </w:rPr>
        <w:t xml:space="preserve"> no valsts budžeta un </w:t>
      </w:r>
      <w:r w:rsidR="001A166A" w:rsidRPr="00C46ACF">
        <w:rPr>
          <w:sz w:val="28"/>
          <w:szCs w:val="28"/>
        </w:rPr>
        <w:t>Eirop</w:t>
      </w:r>
      <w:r w:rsidR="001A166A">
        <w:rPr>
          <w:sz w:val="28"/>
          <w:szCs w:val="28"/>
        </w:rPr>
        <w:t>as Savienības</w:t>
      </w:r>
      <w:r w:rsidRPr="00C46ACF">
        <w:rPr>
          <w:color w:val="000000"/>
          <w:sz w:val="28"/>
          <w:szCs w:val="28"/>
        </w:rPr>
        <w:t xml:space="preserve"> fondiem.</w:t>
      </w:r>
    </w:p>
    <w:p w:rsidR="00BB514D" w:rsidRPr="00C46ACF" w:rsidRDefault="00BB514D" w:rsidP="00817DA3">
      <w:pPr>
        <w:pStyle w:val="Sarakstarindkopa"/>
        <w:numPr>
          <w:ilvl w:val="0"/>
          <w:numId w:val="3"/>
        </w:numPr>
        <w:spacing w:after="0" w:line="240" w:lineRule="auto"/>
        <w:ind w:left="426" w:hanging="426"/>
        <w:jc w:val="both"/>
        <w:rPr>
          <w:rFonts w:ascii="Times New Roman" w:hAnsi="Times New Roman" w:cs="Times New Roman"/>
          <w:color w:val="000000"/>
          <w:sz w:val="28"/>
          <w:szCs w:val="28"/>
        </w:rPr>
      </w:pPr>
      <w:r w:rsidRPr="00C46ACF">
        <w:rPr>
          <w:rFonts w:ascii="Times New Roman" w:hAnsi="Times New Roman" w:cs="Times New Roman"/>
          <w:color w:val="000000"/>
          <w:sz w:val="28"/>
          <w:szCs w:val="28"/>
        </w:rPr>
        <w:t xml:space="preserve">Sagatavosim grafiku būtiskam zinātniskās darbības – zinātnes, pētniecības un inovāciju – publiska finansējuma pieaugumam vidējā termiņā. Nodrošināsim </w:t>
      </w:r>
      <w:r w:rsidR="008B4527">
        <w:rPr>
          <w:rFonts w:ascii="Times New Roman" w:hAnsi="Times New Roman" w:cs="Times New Roman"/>
          <w:color w:val="000000"/>
          <w:sz w:val="28"/>
          <w:szCs w:val="28"/>
        </w:rPr>
        <w:t>v</w:t>
      </w:r>
      <w:r w:rsidRPr="00C46ACF">
        <w:rPr>
          <w:rFonts w:ascii="Times New Roman" w:hAnsi="Times New Roman" w:cs="Times New Roman"/>
          <w:color w:val="000000"/>
          <w:sz w:val="28"/>
          <w:szCs w:val="28"/>
        </w:rPr>
        <w:t xml:space="preserve">alsts pētījumu programmu </w:t>
      </w:r>
      <w:r w:rsidR="000E060E" w:rsidRPr="00C46ACF">
        <w:rPr>
          <w:rFonts w:ascii="Times New Roman" w:hAnsi="Times New Roman" w:cs="Times New Roman"/>
          <w:color w:val="000000"/>
          <w:sz w:val="28"/>
          <w:szCs w:val="28"/>
        </w:rPr>
        <w:t>sekmīgu ieviešanu</w:t>
      </w:r>
      <w:r w:rsidR="0039771E" w:rsidRPr="00C46ACF">
        <w:rPr>
          <w:rFonts w:ascii="Times New Roman" w:hAnsi="Times New Roman" w:cs="Times New Roman"/>
          <w:color w:val="000000"/>
          <w:sz w:val="28"/>
          <w:szCs w:val="28"/>
        </w:rPr>
        <w:t xml:space="preserve"> līdz 2014.</w:t>
      </w:r>
      <w:r w:rsidR="00B47064">
        <w:rPr>
          <w:rFonts w:ascii="Times New Roman" w:hAnsi="Times New Roman" w:cs="Times New Roman"/>
          <w:color w:val="000000"/>
          <w:sz w:val="28"/>
          <w:szCs w:val="28"/>
        </w:rPr>
        <w:t> </w:t>
      </w:r>
      <w:r w:rsidR="0039771E" w:rsidRPr="00C46ACF">
        <w:rPr>
          <w:rFonts w:ascii="Times New Roman" w:hAnsi="Times New Roman" w:cs="Times New Roman"/>
          <w:color w:val="000000"/>
          <w:sz w:val="28"/>
          <w:szCs w:val="28"/>
        </w:rPr>
        <w:t xml:space="preserve">gada </w:t>
      </w:r>
      <w:r w:rsidR="00001337">
        <w:rPr>
          <w:rFonts w:ascii="Times New Roman" w:hAnsi="Times New Roman" w:cs="Times New Roman"/>
          <w:color w:val="000000"/>
          <w:sz w:val="28"/>
          <w:szCs w:val="28"/>
        </w:rPr>
        <w:t>vidum</w:t>
      </w:r>
      <w:r w:rsidR="000E060E" w:rsidRPr="00C46ACF">
        <w:rPr>
          <w:rFonts w:ascii="Times New Roman" w:hAnsi="Times New Roman" w:cs="Times New Roman"/>
          <w:color w:val="000000"/>
          <w:sz w:val="28"/>
          <w:szCs w:val="28"/>
        </w:rPr>
        <w:t>. Nodrošināsim</w:t>
      </w:r>
      <w:r w:rsidRPr="00C46ACF">
        <w:rPr>
          <w:rFonts w:ascii="Times New Roman" w:hAnsi="Times New Roman" w:cs="Times New Roman"/>
          <w:color w:val="000000"/>
          <w:sz w:val="28"/>
          <w:szCs w:val="28"/>
        </w:rPr>
        <w:t xml:space="preserve"> prioritāru atbalstu valsts nozīmes pētniecības centru darbībai, šim mērķim </w:t>
      </w:r>
      <w:r w:rsidR="001A166A">
        <w:rPr>
          <w:rFonts w:ascii="Times New Roman" w:hAnsi="Times New Roman" w:cs="Times New Roman"/>
          <w:color w:val="000000"/>
          <w:sz w:val="28"/>
          <w:szCs w:val="28"/>
        </w:rPr>
        <w:t xml:space="preserve">izmantojot </w:t>
      </w:r>
      <w:r w:rsidR="001A166A" w:rsidRPr="00C46ACF">
        <w:rPr>
          <w:rFonts w:ascii="Times New Roman" w:hAnsi="Times New Roman"/>
          <w:sz w:val="28"/>
          <w:szCs w:val="28"/>
        </w:rPr>
        <w:t>Eirop</w:t>
      </w:r>
      <w:r w:rsidR="001A166A">
        <w:rPr>
          <w:rFonts w:ascii="Times New Roman" w:hAnsi="Times New Roman"/>
          <w:sz w:val="28"/>
          <w:szCs w:val="28"/>
        </w:rPr>
        <w:t>as Savienības</w:t>
      </w:r>
      <w:r w:rsidR="00141B28">
        <w:rPr>
          <w:rFonts w:ascii="Times New Roman" w:hAnsi="Times New Roman" w:cs="Times New Roman"/>
          <w:color w:val="000000"/>
          <w:sz w:val="28"/>
          <w:szCs w:val="28"/>
        </w:rPr>
        <w:t xml:space="preserve"> fondu līdzekļus. </w:t>
      </w:r>
      <w:r w:rsidRPr="00C46ACF">
        <w:rPr>
          <w:rFonts w:ascii="Times New Roman" w:hAnsi="Times New Roman" w:cs="Times New Roman"/>
          <w:color w:val="000000"/>
          <w:sz w:val="28"/>
          <w:szCs w:val="28"/>
        </w:rPr>
        <w:t xml:space="preserve">Izveidosim Latvijas starptautiski nozīmīgas pētniecības infrastruktūras objektu sarakstu. </w:t>
      </w:r>
      <w:r w:rsidR="00A60940" w:rsidRPr="00C46ACF">
        <w:rPr>
          <w:rFonts w:ascii="Times New Roman" w:hAnsi="Times New Roman" w:cs="Times New Roman"/>
          <w:color w:val="000000"/>
          <w:sz w:val="28"/>
          <w:szCs w:val="28"/>
        </w:rPr>
        <w:t>Veidojot 2015.</w:t>
      </w:r>
      <w:r w:rsidR="00B47064">
        <w:rPr>
          <w:rFonts w:ascii="Times New Roman" w:hAnsi="Times New Roman" w:cs="Times New Roman"/>
          <w:color w:val="000000"/>
          <w:sz w:val="28"/>
          <w:szCs w:val="28"/>
        </w:rPr>
        <w:t> </w:t>
      </w:r>
      <w:r w:rsidR="00A60940" w:rsidRPr="00C46ACF">
        <w:rPr>
          <w:rFonts w:ascii="Times New Roman" w:hAnsi="Times New Roman" w:cs="Times New Roman"/>
          <w:color w:val="000000"/>
          <w:sz w:val="28"/>
          <w:szCs w:val="28"/>
        </w:rPr>
        <w:t>gada budžetu, prioritāri izvērtēsim iespēju n</w:t>
      </w:r>
      <w:r w:rsidRPr="00C46ACF">
        <w:rPr>
          <w:rFonts w:ascii="Times New Roman" w:hAnsi="Times New Roman" w:cs="Times New Roman"/>
          <w:color w:val="000000"/>
          <w:sz w:val="28"/>
          <w:szCs w:val="28"/>
        </w:rPr>
        <w:t>odrošinā</w:t>
      </w:r>
      <w:r w:rsidR="00A60940" w:rsidRPr="00C46ACF">
        <w:rPr>
          <w:rFonts w:ascii="Times New Roman" w:hAnsi="Times New Roman" w:cs="Times New Roman"/>
          <w:color w:val="000000"/>
          <w:sz w:val="28"/>
          <w:szCs w:val="28"/>
        </w:rPr>
        <w:t xml:space="preserve">t </w:t>
      </w:r>
      <w:r w:rsidRPr="00C46ACF">
        <w:rPr>
          <w:rFonts w:ascii="Times New Roman" w:hAnsi="Times New Roman" w:cs="Times New Roman"/>
          <w:color w:val="000000"/>
          <w:sz w:val="28"/>
          <w:szCs w:val="28"/>
        </w:rPr>
        <w:t>Latvijas dalību Eiropas Kosmosa aģentūras pētījumu programmās.</w:t>
      </w:r>
    </w:p>
    <w:p w:rsidR="00A17441" w:rsidRPr="00C46ACF" w:rsidRDefault="00BB514D" w:rsidP="00817DA3">
      <w:pPr>
        <w:pStyle w:val="Sarakstarindkopa"/>
        <w:numPr>
          <w:ilvl w:val="0"/>
          <w:numId w:val="3"/>
        </w:numPr>
        <w:spacing w:after="0" w:line="240" w:lineRule="auto"/>
        <w:ind w:left="426" w:hanging="426"/>
        <w:jc w:val="both"/>
        <w:rPr>
          <w:rFonts w:ascii="Times New Roman" w:hAnsi="Times New Roman" w:cs="Times New Roman"/>
          <w:color w:val="000000"/>
          <w:sz w:val="28"/>
          <w:szCs w:val="28"/>
        </w:rPr>
      </w:pPr>
      <w:r w:rsidRPr="00C46ACF">
        <w:rPr>
          <w:rFonts w:ascii="Times New Roman" w:eastAsia="Times New Roman" w:hAnsi="Times New Roman" w:cs="Times New Roman"/>
          <w:iCs/>
          <w:color w:val="000000"/>
          <w:sz w:val="28"/>
          <w:szCs w:val="28"/>
        </w:rPr>
        <w:t xml:space="preserve">Pilnveidosim sporta nozari reglamentējošo normatīvo aktu bāzi, kā arī meklēsim sporta finansēšanas </w:t>
      </w:r>
      <w:r w:rsidR="00141B28" w:rsidRPr="00C46ACF">
        <w:rPr>
          <w:rFonts w:ascii="Times New Roman" w:eastAsia="Times New Roman" w:hAnsi="Times New Roman" w:cs="Times New Roman"/>
          <w:iCs/>
          <w:color w:val="000000"/>
          <w:sz w:val="28"/>
          <w:szCs w:val="28"/>
        </w:rPr>
        <w:t xml:space="preserve">papildu </w:t>
      </w:r>
      <w:r w:rsidRPr="00C46ACF">
        <w:rPr>
          <w:rFonts w:ascii="Times New Roman" w:eastAsia="Times New Roman" w:hAnsi="Times New Roman" w:cs="Times New Roman"/>
          <w:iCs/>
          <w:color w:val="000000"/>
          <w:sz w:val="28"/>
          <w:szCs w:val="28"/>
        </w:rPr>
        <w:t>iespējas</w:t>
      </w:r>
      <w:r w:rsidR="0039771E" w:rsidRPr="00C46ACF">
        <w:rPr>
          <w:rFonts w:ascii="Times New Roman" w:eastAsia="Times New Roman" w:hAnsi="Times New Roman" w:cs="Times New Roman"/>
          <w:iCs/>
          <w:color w:val="000000"/>
          <w:sz w:val="28"/>
          <w:szCs w:val="28"/>
        </w:rPr>
        <w:t xml:space="preserve">, </w:t>
      </w:r>
      <w:r w:rsidR="00545718" w:rsidRPr="00C46ACF">
        <w:rPr>
          <w:rFonts w:ascii="Times New Roman" w:eastAsia="Times New Roman" w:hAnsi="Times New Roman" w:cs="Times New Roman"/>
          <w:iCs/>
          <w:color w:val="000000"/>
          <w:sz w:val="28"/>
          <w:szCs w:val="28"/>
        </w:rPr>
        <w:t>ta</w:t>
      </w:r>
      <w:r w:rsidR="00141B28">
        <w:rPr>
          <w:rFonts w:ascii="Times New Roman" w:eastAsia="Times New Roman" w:hAnsi="Times New Roman" w:cs="Times New Roman"/>
          <w:iCs/>
          <w:color w:val="000000"/>
          <w:sz w:val="28"/>
          <w:szCs w:val="28"/>
        </w:rPr>
        <w:t>i</w:t>
      </w:r>
      <w:r w:rsidR="00545718" w:rsidRPr="00C46ACF">
        <w:rPr>
          <w:rFonts w:ascii="Times New Roman" w:eastAsia="Times New Roman" w:hAnsi="Times New Roman" w:cs="Times New Roman"/>
          <w:iCs/>
          <w:color w:val="000000"/>
          <w:sz w:val="28"/>
          <w:szCs w:val="28"/>
        </w:rPr>
        <w:t xml:space="preserve"> </w:t>
      </w:r>
      <w:r w:rsidR="0039771E" w:rsidRPr="00C46ACF">
        <w:rPr>
          <w:rFonts w:ascii="Times New Roman" w:eastAsia="Times New Roman" w:hAnsi="Times New Roman" w:cs="Times New Roman"/>
          <w:iCs/>
          <w:color w:val="000000"/>
          <w:sz w:val="28"/>
          <w:szCs w:val="28"/>
        </w:rPr>
        <w:t>skaitā tautas sporta attī</w:t>
      </w:r>
      <w:r w:rsidR="00545718" w:rsidRPr="00C46ACF">
        <w:rPr>
          <w:rFonts w:ascii="Times New Roman" w:eastAsia="Times New Roman" w:hAnsi="Times New Roman" w:cs="Times New Roman"/>
          <w:iCs/>
          <w:color w:val="000000"/>
          <w:sz w:val="28"/>
          <w:szCs w:val="28"/>
        </w:rPr>
        <w:t>s</w:t>
      </w:r>
      <w:r w:rsidR="0039771E" w:rsidRPr="00C46ACF">
        <w:rPr>
          <w:rFonts w:ascii="Times New Roman" w:eastAsia="Times New Roman" w:hAnsi="Times New Roman" w:cs="Times New Roman"/>
          <w:iCs/>
          <w:color w:val="000000"/>
          <w:sz w:val="28"/>
          <w:szCs w:val="28"/>
        </w:rPr>
        <w:t>tībai</w:t>
      </w:r>
      <w:r w:rsidR="00545718" w:rsidRPr="00C46ACF">
        <w:rPr>
          <w:rFonts w:ascii="Times New Roman" w:eastAsia="Times New Roman" w:hAnsi="Times New Roman" w:cs="Times New Roman"/>
          <w:iCs/>
          <w:color w:val="000000"/>
          <w:sz w:val="28"/>
          <w:szCs w:val="28"/>
        </w:rPr>
        <w:t>.</w:t>
      </w:r>
      <w:r w:rsidR="0039771E" w:rsidRPr="00C46ACF" w:rsidDel="0039771E">
        <w:rPr>
          <w:rFonts w:ascii="Times New Roman" w:eastAsia="Times New Roman" w:hAnsi="Times New Roman" w:cs="Times New Roman"/>
          <w:iCs/>
          <w:color w:val="000000"/>
          <w:sz w:val="28"/>
          <w:szCs w:val="28"/>
        </w:rPr>
        <w:t xml:space="preserve"> </w:t>
      </w:r>
    </w:p>
    <w:p w:rsidR="00BB514D" w:rsidRPr="00C46ACF" w:rsidRDefault="00BB514D" w:rsidP="00817DA3">
      <w:pPr>
        <w:pStyle w:val="Sarakstarindkopa"/>
        <w:numPr>
          <w:ilvl w:val="0"/>
          <w:numId w:val="3"/>
        </w:numPr>
        <w:spacing w:after="0" w:line="240" w:lineRule="auto"/>
        <w:ind w:left="426" w:hanging="426"/>
        <w:jc w:val="both"/>
        <w:rPr>
          <w:rFonts w:ascii="Times New Roman" w:hAnsi="Times New Roman" w:cs="Times New Roman"/>
          <w:color w:val="000000"/>
          <w:sz w:val="28"/>
          <w:szCs w:val="28"/>
        </w:rPr>
      </w:pPr>
      <w:r w:rsidRPr="00C46ACF">
        <w:rPr>
          <w:rFonts w:ascii="Times New Roman" w:hAnsi="Times New Roman" w:cs="Times New Roman"/>
          <w:color w:val="000000"/>
          <w:sz w:val="28"/>
          <w:szCs w:val="28"/>
        </w:rPr>
        <w:t xml:space="preserve">Pieņemsim Valsts valodas politikas </w:t>
      </w:r>
      <w:r w:rsidR="009B4C0D" w:rsidRPr="00C46ACF">
        <w:rPr>
          <w:rFonts w:ascii="Times New Roman" w:hAnsi="Times New Roman" w:cs="Times New Roman"/>
          <w:color w:val="000000"/>
          <w:sz w:val="28"/>
          <w:szCs w:val="28"/>
        </w:rPr>
        <w:t xml:space="preserve">plānošanas dokumentu </w:t>
      </w:r>
      <w:r w:rsidRPr="00C46ACF">
        <w:rPr>
          <w:rFonts w:ascii="Times New Roman" w:hAnsi="Times New Roman" w:cs="Times New Roman"/>
          <w:color w:val="000000"/>
          <w:sz w:val="28"/>
          <w:szCs w:val="28"/>
        </w:rPr>
        <w:t>2015</w:t>
      </w:r>
      <w:r w:rsidR="009B4C0D" w:rsidRPr="00C46ACF">
        <w:rPr>
          <w:rFonts w:ascii="Times New Roman" w:hAnsi="Times New Roman" w:cs="Times New Roman"/>
          <w:color w:val="000000"/>
          <w:sz w:val="28"/>
          <w:szCs w:val="28"/>
        </w:rPr>
        <w:t>.</w:t>
      </w:r>
      <w:r w:rsidR="00141B28">
        <w:rPr>
          <w:rFonts w:ascii="Times New Roman" w:hAnsi="Times New Roman" w:cs="Times New Roman"/>
          <w:color w:val="000000"/>
          <w:sz w:val="28"/>
          <w:szCs w:val="28"/>
        </w:rPr>
        <w:t>–</w:t>
      </w:r>
      <w:r w:rsidRPr="00C46ACF">
        <w:rPr>
          <w:rFonts w:ascii="Times New Roman" w:hAnsi="Times New Roman" w:cs="Times New Roman"/>
          <w:color w:val="000000"/>
          <w:sz w:val="28"/>
          <w:szCs w:val="28"/>
        </w:rPr>
        <w:t>2020</w:t>
      </w:r>
      <w:r w:rsidR="009B4C0D" w:rsidRPr="00C46ACF">
        <w:rPr>
          <w:rFonts w:ascii="Times New Roman" w:hAnsi="Times New Roman" w:cs="Times New Roman"/>
          <w:color w:val="000000"/>
          <w:sz w:val="28"/>
          <w:szCs w:val="28"/>
        </w:rPr>
        <w:t>.</w:t>
      </w:r>
      <w:r w:rsidR="00B47064">
        <w:rPr>
          <w:rFonts w:ascii="Times New Roman" w:hAnsi="Times New Roman" w:cs="Times New Roman"/>
          <w:color w:val="000000"/>
          <w:sz w:val="28"/>
          <w:szCs w:val="28"/>
        </w:rPr>
        <w:t> </w:t>
      </w:r>
      <w:r w:rsidR="009B4C0D" w:rsidRPr="00C46ACF">
        <w:rPr>
          <w:rFonts w:ascii="Times New Roman" w:hAnsi="Times New Roman" w:cs="Times New Roman"/>
          <w:color w:val="000000"/>
          <w:sz w:val="28"/>
          <w:szCs w:val="28"/>
        </w:rPr>
        <w:t>gadam</w:t>
      </w:r>
      <w:r w:rsidRPr="00C46ACF">
        <w:rPr>
          <w:rFonts w:ascii="Times New Roman" w:hAnsi="Times New Roman" w:cs="Times New Roman"/>
          <w:color w:val="000000"/>
          <w:sz w:val="28"/>
          <w:szCs w:val="28"/>
        </w:rPr>
        <w:t>, lai nostiprinātu latviešu valodu visas sabiedriskās dzīves jomās. Pilnveidosim izglītības sistēmas un kultūras lomu valsts valodas politikas īstenošanā, latviskas kultūrtelpas un vienotas sabiedrības veidošanā.</w:t>
      </w:r>
      <w:r w:rsidR="0039771E" w:rsidRPr="00C46ACF">
        <w:rPr>
          <w:rFonts w:ascii="Times New Roman" w:hAnsi="Times New Roman" w:cs="Times New Roman"/>
          <w:color w:val="000000"/>
          <w:sz w:val="28"/>
          <w:szCs w:val="28"/>
        </w:rPr>
        <w:t xml:space="preserve"> </w:t>
      </w:r>
      <w:r w:rsidR="00545718" w:rsidRPr="00C46ACF">
        <w:rPr>
          <w:rFonts w:ascii="Times New Roman" w:hAnsi="Times New Roman" w:cs="Times New Roman"/>
          <w:color w:val="000000"/>
          <w:sz w:val="28"/>
          <w:szCs w:val="28"/>
        </w:rPr>
        <w:t xml:space="preserve">Izstrādāsim jaunu </w:t>
      </w:r>
      <w:r w:rsidR="008B4527">
        <w:rPr>
          <w:rFonts w:ascii="Times New Roman" w:hAnsi="Times New Roman" w:cs="Times New Roman"/>
          <w:color w:val="000000"/>
          <w:sz w:val="28"/>
          <w:szCs w:val="28"/>
        </w:rPr>
        <w:t>m</w:t>
      </w:r>
      <w:r w:rsidR="00545718" w:rsidRPr="00C46ACF">
        <w:rPr>
          <w:rFonts w:ascii="Times New Roman" w:hAnsi="Times New Roman" w:cs="Times New Roman"/>
          <w:color w:val="000000"/>
          <w:sz w:val="28"/>
          <w:szCs w:val="28"/>
        </w:rPr>
        <w:t>azākumtautību izglītības programmu latviešu valodas agrīnas apguves nodrošināšanai.</w:t>
      </w:r>
    </w:p>
    <w:p w:rsidR="004079E4" w:rsidRPr="00C46ACF" w:rsidRDefault="00A32D25" w:rsidP="00BB514D">
      <w:pPr>
        <w:pStyle w:val="Sarakstarindkopa"/>
        <w:numPr>
          <w:ilvl w:val="0"/>
          <w:numId w:val="3"/>
        </w:numPr>
        <w:spacing w:after="0" w:line="240" w:lineRule="auto"/>
        <w:ind w:left="426" w:hanging="426"/>
        <w:jc w:val="both"/>
        <w:rPr>
          <w:rStyle w:val="Izclums"/>
          <w:rFonts w:ascii="Times New Roman" w:hAnsi="Times New Roman" w:cs="Times New Roman"/>
          <w:i w:val="0"/>
          <w:iCs w:val="0"/>
          <w:color w:val="000000"/>
          <w:sz w:val="28"/>
          <w:szCs w:val="28"/>
        </w:rPr>
      </w:pPr>
      <w:r w:rsidRPr="00C46ACF">
        <w:rPr>
          <w:rStyle w:val="Izclums"/>
          <w:rFonts w:ascii="Times New Roman" w:hAnsi="Times New Roman" w:cs="Times New Roman"/>
          <w:bCs/>
          <w:i w:val="0"/>
          <w:color w:val="000000"/>
          <w:sz w:val="28"/>
          <w:szCs w:val="28"/>
        </w:rPr>
        <w:t>Strādāsim pie atbalsta modeļa pilnveides darbam ar jaunatni, īpaši pievēršoties līdzdalības veicināšanai, izveidojot jaunatnes politikas attīstības plānošanas dokumentu 2014.–2018.</w:t>
      </w:r>
      <w:r w:rsidR="00B47064">
        <w:rPr>
          <w:rStyle w:val="Izclums"/>
          <w:rFonts w:ascii="Times New Roman" w:hAnsi="Times New Roman" w:cs="Times New Roman"/>
          <w:bCs/>
          <w:i w:val="0"/>
          <w:color w:val="000000"/>
          <w:sz w:val="28"/>
          <w:szCs w:val="28"/>
        </w:rPr>
        <w:t> </w:t>
      </w:r>
      <w:r w:rsidRPr="00C46ACF">
        <w:rPr>
          <w:rStyle w:val="Izclums"/>
          <w:rFonts w:ascii="Times New Roman" w:hAnsi="Times New Roman" w:cs="Times New Roman"/>
          <w:bCs/>
          <w:i w:val="0"/>
          <w:color w:val="000000"/>
          <w:sz w:val="28"/>
          <w:szCs w:val="28"/>
        </w:rPr>
        <w:t>gadam.</w:t>
      </w:r>
    </w:p>
    <w:p w:rsidR="004079E4" w:rsidRPr="00C46ACF" w:rsidRDefault="00A32D25" w:rsidP="00BB514D">
      <w:pPr>
        <w:pStyle w:val="Sarakstarindkopa"/>
        <w:numPr>
          <w:ilvl w:val="0"/>
          <w:numId w:val="3"/>
        </w:numPr>
        <w:spacing w:after="0" w:line="240" w:lineRule="auto"/>
        <w:ind w:left="426" w:hanging="426"/>
        <w:jc w:val="both"/>
        <w:rPr>
          <w:rFonts w:ascii="Times New Roman" w:hAnsi="Times New Roman" w:cs="Times New Roman"/>
          <w:color w:val="000000"/>
          <w:sz w:val="28"/>
          <w:szCs w:val="28"/>
        </w:rPr>
      </w:pPr>
      <w:r w:rsidRPr="00C46ACF">
        <w:rPr>
          <w:rFonts w:ascii="Times New Roman" w:hAnsi="Times New Roman" w:cs="Times New Roman"/>
          <w:sz w:val="28"/>
          <w:szCs w:val="28"/>
        </w:rPr>
        <w:t>Nodrošināsim daudzveidīgu, darba tirgus vajadzībām atbilstošu mūžizglītības piedāvājumu, lai veicinātu Latvijas iedzīvotāju darba produktivitātes pieaugumu.</w:t>
      </w:r>
      <w:r w:rsidR="004079E4" w:rsidRPr="00C46ACF">
        <w:rPr>
          <w:rFonts w:ascii="Times New Roman" w:hAnsi="Times New Roman" w:cs="Times New Roman"/>
          <w:sz w:val="28"/>
          <w:szCs w:val="28"/>
        </w:rPr>
        <w:t xml:space="preserve"> </w:t>
      </w:r>
      <w:r w:rsidRPr="00C46ACF">
        <w:rPr>
          <w:rFonts w:ascii="Times New Roman" w:hAnsi="Times New Roman" w:cs="Times New Roman"/>
          <w:sz w:val="28"/>
          <w:szCs w:val="28"/>
        </w:rPr>
        <w:t>Gatavojot valsts budžetu 2015.</w:t>
      </w:r>
      <w:r w:rsidR="00B47064">
        <w:rPr>
          <w:rFonts w:ascii="Times New Roman" w:hAnsi="Times New Roman" w:cs="Times New Roman"/>
          <w:sz w:val="28"/>
          <w:szCs w:val="28"/>
        </w:rPr>
        <w:t> </w:t>
      </w:r>
      <w:r w:rsidRPr="00C46ACF">
        <w:rPr>
          <w:rFonts w:ascii="Times New Roman" w:hAnsi="Times New Roman" w:cs="Times New Roman"/>
          <w:sz w:val="28"/>
          <w:szCs w:val="28"/>
        </w:rPr>
        <w:t xml:space="preserve">gadam, vērtēsim iespējas piedāvāt uzņēmējdarbības stimulus prakses vietu veidošanai. </w:t>
      </w:r>
    </w:p>
    <w:p w:rsidR="004079E4" w:rsidRPr="00C46ACF" w:rsidRDefault="004079E4" w:rsidP="00BB514D">
      <w:pPr>
        <w:pStyle w:val="Paraststmeklis"/>
        <w:spacing w:before="0" w:beforeAutospacing="0" w:after="0" w:afterAutospacing="0"/>
        <w:jc w:val="both"/>
        <w:rPr>
          <w:sz w:val="28"/>
          <w:szCs w:val="28"/>
        </w:rPr>
      </w:pPr>
    </w:p>
    <w:p w:rsidR="00BB514D" w:rsidRPr="00C46ACF" w:rsidRDefault="00BB514D" w:rsidP="00BB514D">
      <w:pPr>
        <w:pStyle w:val="Paraststmeklis"/>
        <w:spacing w:before="0" w:beforeAutospacing="0" w:after="0" w:afterAutospacing="0"/>
        <w:jc w:val="both"/>
        <w:rPr>
          <w:color w:val="000000"/>
          <w:sz w:val="28"/>
          <w:szCs w:val="28"/>
        </w:rPr>
      </w:pPr>
      <w:r w:rsidRPr="00C46ACF">
        <w:rPr>
          <w:b/>
          <w:bCs/>
          <w:color w:val="000000"/>
          <w:sz w:val="28"/>
          <w:szCs w:val="28"/>
        </w:rPr>
        <w:t>Veselība</w:t>
      </w:r>
    </w:p>
    <w:p w:rsidR="00BB514D" w:rsidRPr="00C46ACF" w:rsidRDefault="00BB514D" w:rsidP="00BB514D">
      <w:pPr>
        <w:pStyle w:val="Paraststmeklis"/>
        <w:spacing w:before="0" w:beforeAutospacing="0" w:after="0" w:afterAutospacing="0"/>
        <w:jc w:val="both"/>
        <w:rPr>
          <w:color w:val="000000"/>
          <w:sz w:val="28"/>
          <w:szCs w:val="28"/>
        </w:rPr>
      </w:pPr>
    </w:p>
    <w:p w:rsidR="00BB514D" w:rsidRPr="00C46ACF" w:rsidRDefault="00BB514D" w:rsidP="00817DA3">
      <w:pPr>
        <w:pStyle w:val="Paraststmeklis"/>
        <w:numPr>
          <w:ilvl w:val="0"/>
          <w:numId w:val="4"/>
        </w:numPr>
        <w:spacing w:before="0" w:beforeAutospacing="0" w:after="0" w:afterAutospacing="0"/>
        <w:ind w:left="360"/>
        <w:jc w:val="both"/>
        <w:rPr>
          <w:color w:val="000000"/>
          <w:sz w:val="28"/>
          <w:szCs w:val="28"/>
        </w:rPr>
      </w:pPr>
      <w:r w:rsidRPr="00C46ACF">
        <w:rPr>
          <w:color w:val="000000"/>
          <w:sz w:val="28"/>
          <w:szCs w:val="28"/>
        </w:rPr>
        <w:t xml:space="preserve">Saskaņā ar starptautisko principu </w:t>
      </w:r>
      <w:r w:rsidR="00C46ACF" w:rsidRPr="00C46ACF">
        <w:rPr>
          <w:color w:val="000000"/>
          <w:sz w:val="28"/>
          <w:szCs w:val="28"/>
        </w:rPr>
        <w:t>"</w:t>
      </w:r>
      <w:r w:rsidRPr="00C46ACF">
        <w:rPr>
          <w:color w:val="000000"/>
          <w:sz w:val="28"/>
          <w:szCs w:val="28"/>
        </w:rPr>
        <w:t>veselība visās politikās</w:t>
      </w:r>
      <w:r w:rsidR="00C46ACF" w:rsidRPr="00C46ACF">
        <w:rPr>
          <w:color w:val="000000"/>
          <w:sz w:val="28"/>
          <w:szCs w:val="28"/>
        </w:rPr>
        <w:t>"</w:t>
      </w:r>
      <w:r w:rsidRPr="00C46ACF">
        <w:rPr>
          <w:color w:val="000000"/>
          <w:sz w:val="28"/>
          <w:szCs w:val="28"/>
        </w:rPr>
        <w:t xml:space="preserve"> veicināsim veselīga dzīvesveida un uztura popularizēšanu sabiedrībā, kā arī atjaunosim veselības mācību skolās. Sadarbojoties ar pašvaldībām un NVO, nodrošināsim iespējami veselīgu vidi</w:t>
      </w:r>
      <w:r w:rsidR="00545718" w:rsidRPr="00C46ACF">
        <w:rPr>
          <w:color w:val="000000"/>
          <w:sz w:val="28"/>
          <w:szCs w:val="28"/>
        </w:rPr>
        <w:t xml:space="preserve"> un</w:t>
      </w:r>
      <w:r w:rsidR="00D5433C" w:rsidRPr="00C46ACF">
        <w:rPr>
          <w:color w:val="000000"/>
          <w:sz w:val="28"/>
          <w:szCs w:val="28"/>
        </w:rPr>
        <w:t xml:space="preserve"> veselīgas pārtikas pieejamību </w:t>
      </w:r>
      <w:r w:rsidR="0038014C" w:rsidRPr="00C46ACF">
        <w:rPr>
          <w:color w:val="000000"/>
          <w:sz w:val="28"/>
          <w:szCs w:val="28"/>
        </w:rPr>
        <w:t>izglītības iestādēs</w:t>
      </w:r>
      <w:r w:rsidR="005804A1" w:rsidRPr="00C46ACF">
        <w:rPr>
          <w:color w:val="000000"/>
          <w:sz w:val="28"/>
          <w:szCs w:val="28"/>
        </w:rPr>
        <w:t>.</w:t>
      </w:r>
      <w:r w:rsidR="00D5433C" w:rsidRPr="00C46ACF">
        <w:rPr>
          <w:color w:val="000000"/>
          <w:sz w:val="28"/>
          <w:szCs w:val="28"/>
        </w:rPr>
        <w:t xml:space="preserve"> </w:t>
      </w:r>
      <w:r w:rsidRPr="00C46ACF">
        <w:rPr>
          <w:color w:val="000000"/>
          <w:sz w:val="28"/>
          <w:szCs w:val="28"/>
        </w:rPr>
        <w:t>Veicināsim pacientu personīgo atbildību savas veselības uzturēšanā.</w:t>
      </w:r>
    </w:p>
    <w:p w:rsidR="00BB514D" w:rsidRPr="00C46ACF" w:rsidRDefault="00BB514D" w:rsidP="00817DA3">
      <w:pPr>
        <w:pStyle w:val="Paraststmeklis"/>
        <w:numPr>
          <w:ilvl w:val="0"/>
          <w:numId w:val="4"/>
        </w:numPr>
        <w:spacing w:before="0" w:beforeAutospacing="0" w:after="0" w:afterAutospacing="0"/>
        <w:ind w:left="360"/>
        <w:jc w:val="both"/>
        <w:rPr>
          <w:color w:val="000000"/>
          <w:sz w:val="28"/>
          <w:szCs w:val="28"/>
        </w:rPr>
      </w:pPr>
      <w:r w:rsidRPr="00C46ACF">
        <w:rPr>
          <w:color w:val="000000"/>
          <w:sz w:val="28"/>
          <w:szCs w:val="28"/>
        </w:rPr>
        <w:t>Pakāpeniski palielināsim veselības aprūpes kopējo finansējumu, sagatavosim normatīvos aktus veselības aprūpes finansēšanas likuma ieviešanai, nodrošinot likumā paredzēto cilvēkresursu attīstību.</w:t>
      </w:r>
    </w:p>
    <w:p w:rsidR="00BB514D" w:rsidRPr="00C46ACF" w:rsidRDefault="00D5433C" w:rsidP="00817DA3">
      <w:pPr>
        <w:pStyle w:val="Paraststmeklis"/>
        <w:numPr>
          <w:ilvl w:val="0"/>
          <w:numId w:val="4"/>
        </w:numPr>
        <w:spacing w:before="0" w:beforeAutospacing="0" w:after="0" w:afterAutospacing="0"/>
        <w:ind w:left="360"/>
        <w:jc w:val="both"/>
        <w:rPr>
          <w:color w:val="000000"/>
          <w:sz w:val="28"/>
          <w:szCs w:val="28"/>
        </w:rPr>
      </w:pPr>
      <w:r w:rsidRPr="00C46ACF">
        <w:rPr>
          <w:color w:val="000000"/>
          <w:sz w:val="28"/>
          <w:szCs w:val="28"/>
        </w:rPr>
        <w:t>Turpināsim</w:t>
      </w:r>
      <w:r w:rsidR="00BB514D" w:rsidRPr="00C46ACF">
        <w:rPr>
          <w:color w:val="000000"/>
          <w:sz w:val="28"/>
          <w:szCs w:val="28"/>
        </w:rPr>
        <w:t xml:space="preserve"> e-veselības </w:t>
      </w:r>
      <w:r w:rsidRPr="00C46ACF">
        <w:rPr>
          <w:color w:val="000000"/>
          <w:sz w:val="28"/>
          <w:szCs w:val="28"/>
        </w:rPr>
        <w:t>pakalpojumu ieviešanu</w:t>
      </w:r>
      <w:r w:rsidR="00BB514D" w:rsidRPr="00C46ACF">
        <w:rPr>
          <w:color w:val="000000"/>
          <w:sz w:val="28"/>
          <w:szCs w:val="28"/>
        </w:rPr>
        <w:t xml:space="preserve">, padarot efektīvu veselības aprūpes plānošanu, koordinēšanu un datu aizsardzību, kā arī </w:t>
      </w:r>
      <w:r w:rsidR="00E22EBC">
        <w:rPr>
          <w:color w:val="000000"/>
          <w:sz w:val="28"/>
          <w:szCs w:val="28"/>
        </w:rPr>
        <w:t xml:space="preserve">nodrošinot </w:t>
      </w:r>
      <w:r w:rsidR="00BB514D" w:rsidRPr="00C46ACF">
        <w:rPr>
          <w:color w:val="000000"/>
          <w:sz w:val="28"/>
          <w:szCs w:val="28"/>
        </w:rPr>
        <w:t xml:space="preserve">pacientam </w:t>
      </w:r>
      <w:r w:rsidR="00E22EBC">
        <w:rPr>
          <w:color w:val="000000"/>
          <w:sz w:val="28"/>
          <w:szCs w:val="28"/>
        </w:rPr>
        <w:t>atbilstoša</w:t>
      </w:r>
      <w:r w:rsidR="00BB514D" w:rsidRPr="00C46ACF">
        <w:rPr>
          <w:color w:val="000000"/>
          <w:sz w:val="28"/>
          <w:szCs w:val="28"/>
        </w:rPr>
        <w:t xml:space="preserve"> pakalpojuma saņemšanu.</w:t>
      </w:r>
    </w:p>
    <w:p w:rsidR="00BB514D" w:rsidRPr="00C46ACF" w:rsidRDefault="00BB514D" w:rsidP="00817DA3">
      <w:pPr>
        <w:pStyle w:val="Paraststmeklis"/>
        <w:numPr>
          <w:ilvl w:val="0"/>
          <w:numId w:val="4"/>
        </w:numPr>
        <w:spacing w:before="0" w:beforeAutospacing="0" w:after="0" w:afterAutospacing="0"/>
        <w:ind w:left="360"/>
        <w:jc w:val="both"/>
        <w:rPr>
          <w:color w:val="000000"/>
          <w:sz w:val="28"/>
          <w:szCs w:val="28"/>
        </w:rPr>
      </w:pPr>
      <w:r w:rsidRPr="00C46ACF">
        <w:rPr>
          <w:color w:val="000000"/>
          <w:sz w:val="28"/>
          <w:szCs w:val="28"/>
        </w:rPr>
        <w:t xml:space="preserve">Panāksim efektīvu valsts budžeta līdzekļu izmantošanu, izstrādājot veselības aprūpes kvalitātes sistēmu saskaņā ar starptautiskiem standartiem. Stiprināsim ģimenes ārsta komandas darbu, paplašinot sadarbību starp ģimenes ārstu un pacientu. Paplašināsim ambulatoro pakalpojumu pieejamību un dienas stacionāru darbu. </w:t>
      </w:r>
      <w:r w:rsidR="005E010C">
        <w:rPr>
          <w:color w:val="000000"/>
          <w:sz w:val="28"/>
          <w:szCs w:val="28"/>
        </w:rPr>
        <w:t>S</w:t>
      </w:r>
      <w:r w:rsidR="005E010C" w:rsidRPr="00446ED7">
        <w:rPr>
          <w:color w:val="000000"/>
          <w:sz w:val="28"/>
          <w:szCs w:val="28"/>
        </w:rPr>
        <w:t>tacionār</w:t>
      </w:r>
      <w:r w:rsidR="005E010C">
        <w:rPr>
          <w:color w:val="000000"/>
          <w:sz w:val="28"/>
          <w:szCs w:val="28"/>
        </w:rPr>
        <w:t>ajā veselības aprūpē</w:t>
      </w:r>
      <w:r w:rsidR="005E010C" w:rsidRPr="00446ED7">
        <w:rPr>
          <w:color w:val="000000"/>
          <w:sz w:val="28"/>
          <w:szCs w:val="28"/>
        </w:rPr>
        <w:t xml:space="preserve"> </w:t>
      </w:r>
      <w:r w:rsidR="005E010C">
        <w:rPr>
          <w:color w:val="000000"/>
          <w:sz w:val="28"/>
          <w:szCs w:val="28"/>
        </w:rPr>
        <w:t>t</w:t>
      </w:r>
      <w:r w:rsidRPr="00446ED7">
        <w:rPr>
          <w:color w:val="000000"/>
          <w:sz w:val="28"/>
          <w:szCs w:val="28"/>
        </w:rPr>
        <w:t xml:space="preserve">urpināsim </w:t>
      </w:r>
      <w:r w:rsidR="005E010C" w:rsidRPr="00446ED7">
        <w:rPr>
          <w:color w:val="000000"/>
          <w:sz w:val="28"/>
          <w:szCs w:val="28"/>
        </w:rPr>
        <w:t>izstrād</w:t>
      </w:r>
      <w:r w:rsidR="005E010C">
        <w:rPr>
          <w:color w:val="000000"/>
          <w:sz w:val="28"/>
          <w:szCs w:val="28"/>
        </w:rPr>
        <w:t>āt</w:t>
      </w:r>
      <w:r w:rsidR="005E010C" w:rsidRPr="00446ED7">
        <w:rPr>
          <w:color w:val="000000"/>
          <w:sz w:val="28"/>
          <w:szCs w:val="28"/>
        </w:rPr>
        <w:t xml:space="preserve"> </w:t>
      </w:r>
      <w:r w:rsidRPr="00446ED7">
        <w:rPr>
          <w:color w:val="000000"/>
          <w:sz w:val="28"/>
          <w:szCs w:val="28"/>
        </w:rPr>
        <w:t xml:space="preserve">ar </w:t>
      </w:r>
      <w:r w:rsidR="005E010C">
        <w:rPr>
          <w:color w:val="000000"/>
          <w:sz w:val="28"/>
          <w:szCs w:val="28"/>
        </w:rPr>
        <w:t xml:space="preserve">konkrētām </w:t>
      </w:r>
      <w:r w:rsidR="001A166A">
        <w:rPr>
          <w:color w:val="000000"/>
          <w:sz w:val="28"/>
          <w:szCs w:val="28"/>
        </w:rPr>
        <w:t>diagnozēm saistītu</w:t>
      </w:r>
      <w:r w:rsidRPr="00446ED7">
        <w:rPr>
          <w:color w:val="000000"/>
          <w:sz w:val="28"/>
          <w:szCs w:val="28"/>
        </w:rPr>
        <w:t xml:space="preserve"> darba apmaksas mode</w:t>
      </w:r>
      <w:r w:rsidR="005E010C">
        <w:rPr>
          <w:color w:val="000000"/>
          <w:sz w:val="28"/>
          <w:szCs w:val="28"/>
        </w:rPr>
        <w:t>li</w:t>
      </w:r>
      <w:r w:rsidRPr="00446ED7">
        <w:rPr>
          <w:color w:val="000000"/>
          <w:sz w:val="28"/>
          <w:szCs w:val="28"/>
        </w:rPr>
        <w:t>.</w:t>
      </w:r>
      <w:r w:rsidRPr="00C46ACF">
        <w:rPr>
          <w:color w:val="000000"/>
          <w:sz w:val="28"/>
          <w:szCs w:val="28"/>
        </w:rPr>
        <w:t xml:space="preserve"> Sadarbosimies ar sociālo pakalpojumu sniedzējiem. </w:t>
      </w:r>
    </w:p>
    <w:p w:rsidR="005E010C" w:rsidRDefault="005E010C" w:rsidP="00BB514D">
      <w:pPr>
        <w:pStyle w:val="Paraststmeklis"/>
        <w:spacing w:before="0" w:beforeAutospacing="0" w:after="0" w:afterAutospacing="0"/>
        <w:jc w:val="both"/>
        <w:rPr>
          <w:b/>
          <w:sz w:val="28"/>
          <w:szCs w:val="28"/>
        </w:rPr>
      </w:pPr>
    </w:p>
    <w:p w:rsidR="00BB514D" w:rsidRPr="00C46ACF" w:rsidRDefault="00BB514D" w:rsidP="00BB514D">
      <w:pPr>
        <w:pStyle w:val="Paraststmeklis"/>
        <w:spacing w:before="0" w:beforeAutospacing="0" w:after="0" w:afterAutospacing="0"/>
        <w:jc w:val="both"/>
        <w:rPr>
          <w:b/>
          <w:sz w:val="28"/>
          <w:szCs w:val="28"/>
        </w:rPr>
      </w:pPr>
      <w:r w:rsidRPr="00C46ACF">
        <w:rPr>
          <w:b/>
          <w:sz w:val="28"/>
          <w:szCs w:val="28"/>
        </w:rPr>
        <w:t>II</w:t>
      </w:r>
      <w:r w:rsidR="001C5B9C">
        <w:rPr>
          <w:b/>
          <w:sz w:val="28"/>
          <w:szCs w:val="28"/>
        </w:rPr>
        <w:t>.</w:t>
      </w:r>
      <w:r w:rsidRPr="00C46ACF">
        <w:rPr>
          <w:b/>
          <w:sz w:val="28"/>
          <w:szCs w:val="28"/>
        </w:rPr>
        <w:t xml:space="preserve"> Inovatīva un efektīva ekonomika</w:t>
      </w:r>
    </w:p>
    <w:p w:rsidR="001F0EA2" w:rsidRPr="00883A10" w:rsidRDefault="001F0EA2" w:rsidP="00BB514D">
      <w:pPr>
        <w:spacing w:after="0" w:line="240" w:lineRule="auto"/>
        <w:rPr>
          <w:rFonts w:ascii="Times New Roman" w:hAnsi="Times New Roman" w:cs="Times New Roman"/>
          <w:sz w:val="28"/>
          <w:szCs w:val="28"/>
        </w:rPr>
      </w:pPr>
    </w:p>
    <w:p w:rsidR="00BB514D" w:rsidRPr="00C46ACF" w:rsidRDefault="00BB514D" w:rsidP="00246689">
      <w:pPr>
        <w:spacing w:after="0" w:line="240" w:lineRule="auto"/>
        <w:ind w:firstLine="426"/>
        <w:rPr>
          <w:rFonts w:ascii="Times New Roman" w:hAnsi="Times New Roman" w:cs="Times New Roman"/>
          <w:b/>
          <w:sz w:val="28"/>
          <w:szCs w:val="28"/>
        </w:rPr>
      </w:pPr>
      <w:r w:rsidRPr="00C46ACF">
        <w:rPr>
          <w:rFonts w:ascii="Times New Roman" w:hAnsi="Times New Roman" w:cs="Times New Roman"/>
          <w:b/>
          <w:sz w:val="28"/>
          <w:szCs w:val="28"/>
        </w:rPr>
        <w:t xml:space="preserve">Makroekonomiskā stabilitāte un valsts budžets </w:t>
      </w:r>
    </w:p>
    <w:p w:rsidR="00AB26F1" w:rsidRPr="00883A10" w:rsidRDefault="00AB26F1" w:rsidP="00246689">
      <w:pPr>
        <w:spacing w:after="0" w:line="240" w:lineRule="auto"/>
        <w:ind w:firstLine="426"/>
        <w:rPr>
          <w:rFonts w:ascii="Times New Roman" w:hAnsi="Times New Roman" w:cs="Times New Roman"/>
          <w:sz w:val="28"/>
          <w:szCs w:val="28"/>
        </w:rPr>
      </w:pPr>
    </w:p>
    <w:p w:rsidR="0038014C" w:rsidRPr="00C46ACF" w:rsidRDefault="00BB514D" w:rsidP="00817DA3">
      <w:pPr>
        <w:pStyle w:val="ColorfulList-Accent11"/>
        <w:numPr>
          <w:ilvl w:val="0"/>
          <w:numId w:val="5"/>
        </w:numPr>
        <w:spacing w:line="240" w:lineRule="auto"/>
        <w:rPr>
          <w:rFonts w:ascii="Times New Roman" w:hAnsi="Times New Roman"/>
          <w:color w:val="1F1F1F"/>
          <w:sz w:val="28"/>
          <w:szCs w:val="28"/>
        </w:rPr>
      </w:pPr>
      <w:r w:rsidRPr="00C46ACF">
        <w:rPr>
          <w:rFonts w:ascii="Times New Roman" w:hAnsi="Times New Roman"/>
          <w:sz w:val="28"/>
          <w:szCs w:val="28"/>
        </w:rPr>
        <w:t>Turpināsim īstenot atbildīgu un ilgtspējīgu valsts makroekonomisko politiku.</w:t>
      </w:r>
    </w:p>
    <w:p w:rsidR="00AB26F1" w:rsidRPr="00C46ACF" w:rsidRDefault="0038014C" w:rsidP="00817DA3">
      <w:pPr>
        <w:pStyle w:val="ColorfulList-Accent11"/>
        <w:numPr>
          <w:ilvl w:val="0"/>
          <w:numId w:val="5"/>
        </w:numPr>
        <w:spacing w:line="240" w:lineRule="auto"/>
        <w:rPr>
          <w:rFonts w:ascii="Times New Roman" w:hAnsi="Times New Roman"/>
          <w:color w:val="auto"/>
          <w:sz w:val="28"/>
          <w:szCs w:val="28"/>
        </w:rPr>
      </w:pPr>
      <w:r w:rsidRPr="00C46ACF">
        <w:rPr>
          <w:rFonts w:ascii="Times New Roman" w:hAnsi="Times New Roman"/>
          <w:color w:val="auto"/>
          <w:sz w:val="28"/>
          <w:szCs w:val="28"/>
        </w:rPr>
        <w:t>Veiksim visus 2015.</w:t>
      </w:r>
      <w:r w:rsidR="00883A10">
        <w:rPr>
          <w:rFonts w:ascii="Times New Roman" w:hAnsi="Times New Roman"/>
          <w:color w:val="auto"/>
          <w:sz w:val="28"/>
          <w:szCs w:val="28"/>
        </w:rPr>
        <w:t>–</w:t>
      </w:r>
      <w:r w:rsidRPr="00C46ACF">
        <w:rPr>
          <w:rFonts w:ascii="Times New Roman" w:hAnsi="Times New Roman"/>
          <w:color w:val="auto"/>
          <w:sz w:val="28"/>
          <w:szCs w:val="28"/>
        </w:rPr>
        <w:t>2017.</w:t>
      </w:r>
      <w:r w:rsidR="00B47064">
        <w:rPr>
          <w:rFonts w:ascii="Times New Roman" w:hAnsi="Times New Roman"/>
          <w:color w:val="auto"/>
          <w:sz w:val="28"/>
          <w:szCs w:val="28"/>
        </w:rPr>
        <w:t> </w:t>
      </w:r>
      <w:r w:rsidRPr="00C46ACF">
        <w:rPr>
          <w:rFonts w:ascii="Times New Roman" w:hAnsi="Times New Roman"/>
          <w:color w:val="auto"/>
          <w:sz w:val="28"/>
          <w:szCs w:val="28"/>
        </w:rPr>
        <w:t>gad</w:t>
      </w:r>
      <w:r w:rsidR="001C5B9C">
        <w:rPr>
          <w:rFonts w:ascii="Times New Roman" w:hAnsi="Times New Roman"/>
          <w:color w:val="auto"/>
          <w:sz w:val="28"/>
          <w:szCs w:val="28"/>
        </w:rPr>
        <w:t>a</w:t>
      </w:r>
      <w:r w:rsidRPr="00C46ACF">
        <w:rPr>
          <w:rFonts w:ascii="Times New Roman" w:hAnsi="Times New Roman"/>
          <w:color w:val="auto"/>
          <w:sz w:val="28"/>
          <w:szCs w:val="28"/>
        </w:rPr>
        <w:t xml:space="preserve"> vidēja termiņa budžeta ietvara un 2015.gada valsts budžeta projektu sagatavošanas darbus, lai nākam</w:t>
      </w:r>
      <w:r w:rsidR="00883A10">
        <w:rPr>
          <w:rFonts w:ascii="Times New Roman" w:hAnsi="Times New Roman"/>
          <w:color w:val="auto"/>
          <w:sz w:val="28"/>
          <w:szCs w:val="28"/>
        </w:rPr>
        <w:t>aj</w:t>
      </w:r>
      <w:r w:rsidRPr="00C46ACF">
        <w:rPr>
          <w:rFonts w:ascii="Times New Roman" w:hAnsi="Times New Roman"/>
          <w:color w:val="auto"/>
          <w:sz w:val="28"/>
          <w:szCs w:val="28"/>
        </w:rPr>
        <w:t>ai valdībai pēc Saeimas vēlēšanām būtu iespēja īsā laik</w:t>
      </w:r>
      <w:r w:rsidR="00883A10">
        <w:rPr>
          <w:rFonts w:ascii="Times New Roman" w:hAnsi="Times New Roman"/>
          <w:color w:val="auto"/>
          <w:sz w:val="28"/>
          <w:szCs w:val="28"/>
        </w:rPr>
        <w:t>posm</w:t>
      </w:r>
      <w:r w:rsidRPr="00C46ACF">
        <w:rPr>
          <w:rFonts w:ascii="Times New Roman" w:hAnsi="Times New Roman"/>
          <w:color w:val="auto"/>
          <w:sz w:val="28"/>
          <w:szCs w:val="28"/>
        </w:rPr>
        <w:t>ā pabeigt darbu pie šiem projektiem.</w:t>
      </w:r>
      <w:r w:rsidR="00311444" w:rsidRPr="00C46ACF">
        <w:rPr>
          <w:rFonts w:ascii="Times New Roman" w:hAnsi="Times New Roman"/>
          <w:color w:val="auto"/>
          <w:sz w:val="28"/>
          <w:szCs w:val="28"/>
        </w:rPr>
        <w:t xml:space="preserve"> Balstīsimies uz NAP2020 noteiktajām valsts attīstības prioritātēm.</w:t>
      </w:r>
    </w:p>
    <w:p w:rsidR="003B02AE" w:rsidRPr="00C46ACF" w:rsidRDefault="003B02AE" w:rsidP="003B02AE">
      <w:pPr>
        <w:pStyle w:val="Sarakstarindkopa"/>
        <w:numPr>
          <w:ilvl w:val="0"/>
          <w:numId w:val="5"/>
        </w:numPr>
        <w:spacing w:after="0" w:line="240" w:lineRule="auto"/>
        <w:contextualSpacing w:val="0"/>
        <w:jc w:val="both"/>
        <w:rPr>
          <w:color w:val="1F497D"/>
          <w:sz w:val="28"/>
          <w:szCs w:val="28"/>
        </w:rPr>
      </w:pPr>
      <w:r w:rsidRPr="00C46ACF">
        <w:rPr>
          <w:rFonts w:ascii="Times New Roman" w:hAnsi="Times New Roman"/>
          <w:sz w:val="28"/>
          <w:szCs w:val="28"/>
        </w:rPr>
        <w:t xml:space="preserve">Plānojot </w:t>
      </w:r>
      <w:r w:rsidRPr="00C46ACF">
        <w:rPr>
          <w:rFonts w:ascii="Times New Roman" w:hAnsi="Times New Roman"/>
          <w:color w:val="000000"/>
          <w:sz w:val="28"/>
          <w:szCs w:val="28"/>
        </w:rPr>
        <w:t>valsts finanses, stingri ievērosim Fiskālās disciplīnas likuma normas. 2014.</w:t>
      </w:r>
      <w:r w:rsidR="00B47064">
        <w:rPr>
          <w:rFonts w:ascii="Times New Roman" w:hAnsi="Times New Roman"/>
          <w:color w:val="000000"/>
          <w:sz w:val="28"/>
          <w:szCs w:val="28"/>
        </w:rPr>
        <w:t> </w:t>
      </w:r>
      <w:r w:rsidRPr="00C46ACF">
        <w:rPr>
          <w:rFonts w:ascii="Times New Roman" w:hAnsi="Times New Roman"/>
          <w:color w:val="000000"/>
          <w:sz w:val="28"/>
          <w:szCs w:val="28"/>
        </w:rPr>
        <w:t>gadā vispārējās valdības deficītu saglabāsim zem 0</w:t>
      </w:r>
      <w:r w:rsidR="00883A10">
        <w:rPr>
          <w:rFonts w:ascii="Times New Roman" w:hAnsi="Times New Roman"/>
          <w:color w:val="000000"/>
          <w:sz w:val="28"/>
          <w:szCs w:val="28"/>
        </w:rPr>
        <w:t>,</w:t>
      </w:r>
      <w:r w:rsidRPr="00C46ACF">
        <w:rPr>
          <w:rFonts w:ascii="Times New Roman" w:hAnsi="Times New Roman"/>
          <w:color w:val="000000"/>
          <w:sz w:val="28"/>
          <w:szCs w:val="28"/>
        </w:rPr>
        <w:t>9</w:t>
      </w:r>
      <w:r w:rsidR="00883A10">
        <w:rPr>
          <w:rFonts w:ascii="Times New Roman" w:hAnsi="Times New Roman"/>
          <w:color w:val="000000"/>
          <w:sz w:val="28"/>
          <w:szCs w:val="28"/>
        </w:rPr>
        <w:t> </w:t>
      </w:r>
      <w:r w:rsidRPr="00C46ACF">
        <w:rPr>
          <w:rFonts w:ascii="Times New Roman" w:hAnsi="Times New Roman"/>
          <w:color w:val="000000"/>
          <w:sz w:val="28"/>
          <w:szCs w:val="28"/>
        </w:rPr>
        <w:t xml:space="preserve">% no IKP (pēc EKS95 metodikas). </w:t>
      </w:r>
      <w:r w:rsidR="00883A10">
        <w:rPr>
          <w:rFonts w:ascii="Times New Roman" w:hAnsi="Times New Roman"/>
          <w:color w:val="000000"/>
          <w:sz w:val="28"/>
          <w:szCs w:val="28"/>
        </w:rPr>
        <w:t>T</w:t>
      </w:r>
      <w:r w:rsidRPr="00C46ACF">
        <w:rPr>
          <w:rFonts w:ascii="Times New Roman" w:hAnsi="Times New Roman"/>
          <w:color w:val="000000"/>
          <w:sz w:val="28"/>
          <w:szCs w:val="28"/>
        </w:rPr>
        <w:t>urpmākaj</w:t>
      </w:r>
      <w:r w:rsidR="00883A10">
        <w:rPr>
          <w:rFonts w:ascii="Times New Roman" w:hAnsi="Times New Roman"/>
          <w:color w:val="000000"/>
          <w:sz w:val="28"/>
          <w:szCs w:val="28"/>
        </w:rPr>
        <w:t xml:space="preserve">os </w:t>
      </w:r>
      <w:r w:rsidRPr="00C46ACF">
        <w:rPr>
          <w:rFonts w:ascii="Times New Roman" w:hAnsi="Times New Roman"/>
          <w:color w:val="000000"/>
          <w:sz w:val="28"/>
          <w:szCs w:val="28"/>
        </w:rPr>
        <w:t>gad</w:t>
      </w:r>
      <w:r w:rsidR="00883A10">
        <w:rPr>
          <w:rFonts w:ascii="Times New Roman" w:hAnsi="Times New Roman"/>
          <w:color w:val="000000"/>
          <w:sz w:val="28"/>
          <w:szCs w:val="28"/>
        </w:rPr>
        <w:t>os</w:t>
      </w:r>
      <w:r w:rsidRPr="00C46ACF">
        <w:rPr>
          <w:rFonts w:ascii="Times New Roman" w:hAnsi="Times New Roman"/>
          <w:color w:val="000000"/>
          <w:sz w:val="28"/>
          <w:szCs w:val="28"/>
        </w:rPr>
        <w:t xml:space="preserve"> pieturēsimies pie vidēja termiņa budžeta ietvarā noteiktajiem deficīta mērķiem</w:t>
      </w:r>
      <w:r w:rsidRPr="00C46ACF">
        <w:rPr>
          <w:rFonts w:ascii="Times New Roman" w:hAnsi="Times New Roman"/>
          <w:sz w:val="28"/>
          <w:szCs w:val="28"/>
        </w:rPr>
        <w:t>: 2015.</w:t>
      </w:r>
      <w:r w:rsidR="00B47064">
        <w:rPr>
          <w:rFonts w:ascii="Times New Roman" w:hAnsi="Times New Roman"/>
          <w:sz w:val="28"/>
          <w:szCs w:val="28"/>
        </w:rPr>
        <w:t> </w:t>
      </w:r>
      <w:r w:rsidRPr="00C46ACF">
        <w:rPr>
          <w:rFonts w:ascii="Times New Roman" w:hAnsi="Times New Roman"/>
          <w:sz w:val="28"/>
          <w:szCs w:val="28"/>
        </w:rPr>
        <w:t>gadā – zem 0</w:t>
      </w:r>
      <w:r w:rsidR="00883A10">
        <w:rPr>
          <w:rFonts w:ascii="Times New Roman" w:hAnsi="Times New Roman"/>
          <w:sz w:val="28"/>
          <w:szCs w:val="28"/>
        </w:rPr>
        <w:t>,</w:t>
      </w:r>
      <w:r w:rsidRPr="00C46ACF">
        <w:rPr>
          <w:rFonts w:ascii="Times New Roman" w:hAnsi="Times New Roman"/>
          <w:sz w:val="28"/>
          <w:szCs w:val="28"/>
        </w:rPr>
        <w:t>9</w:t>
      </w:r>
      <w:r w:rsidR="00B47064">
        <w:rPr>
          <w:rFonts w:ascii="Times New Roman" w:hAnsi="Times New Roman"/>
          <w:sz w:val="28"/>
          <w:szCs w:val="28"/>
        </w:rPr>
        <w:t> </w:t>
      </w:r>
      <w:r w:rsidRPr="00C46ACF">
        <w:rPr>
          <w:rFonts w:ascii="Times New Roman" w:hAnsi="Times New Roman"/>
          <w:sz w:val="28"/>
          <w:szCs w:val="28"/>
        </w:rPr>
        <w:t>% no IKP, 2016.</w:t>
      </w:r>
      <w:r w:rsidR="00B47064">
        <w:rPr>
          <w:rFonts w:ascii="Times New Roman" w:hAnsi="Times New Roman"/>
          <w:sz w:val="28"/>
          <w:szCs w:val="28"/>
        </w:rPr>
        <w:t> </w:t>
      </w:r>
      <w:r w:rsidRPr="00C46ACF">
        <w:rPr>
          <w:rFonts w:ascii="Times New Roman" w:hAnsi="Times New Roman"/>
          <w:sz w:val="28"/>
          <w:szCs w:val="28"/>
        </w:rPr>
        <w:t>gadā – zem 0</w:t>
      </w:r>
      <w:r w:rsidR="00883A10">
        <w:rPr>
          <w:rFonts w:ascii="Times New Roman" w:hAnsi="Times New Roman"/>
          <w:sz w:val="28"/>
          <w:szCs w:val="28"/>
        </w:rPr>
        <w:t>,</w:t>
      </w:r>
      <w:r w:rsidRPr="00C46ACF">
        <w:rPr>
          <w:rFonts w:ascii="Times New Roman" w:hAnsi="Times New Roman"/>
          <w:sz w:val="28"/>
          <w:szCs w:val="28"/>
        </w:rPr>
        <w:t>8</w:t>
      </w:r>
      <w:r w:rsidR="00B47064">
        <w:rPr>
          <w:rFonts w:ascii="Times New Roman" w:hAnsi="Times New Roman"/>
          <w:sz w:val="28"/>
          <w:szCs w:val="28"/>
        </w:rPr>
        <w:t> </w:t>
      </w:r>
      <w:r w:rsidRPr="00C46ACF">
        <w:rPr>
          <w:rFonts w:ascii="Times New Roman" w:hAnsi="Times New Roman"/>
          <w:color w:val="000000"/>
          <w:sz w:val="28"/>
          <w:szCs w:val="28"/>
        </w:rPr>
        <w:t>% no IKP.</w:t>
      </w:r>
    </w:p>
    <w:p w:rsidR="00BB514D" w:rsidRPr="00C46ACF" w:rsidRDefault="00BB514D" w:rsidP="00541FBE">
      <w:pPr>
        <w:pStyle w:val="ColorfulList-Accent11"/>
        <w:numPr>
          <w:ilvl w:val="0"/>
          <w:numId w:val="5"/>
        </w:numPr>
        <w:spacing w:line="240" w:lineRule="auto"/>
        <w:rPr>
          <w:rFonts w:ascii="Times New Roman" w:hAnsi="Times New Roman"/>
          <w:color w:val="1F1F1F"/>
          <w:sz w:val="28"/>
          <w:szCs w:val="28"/>
        </w:rPr>
      </w:pPr>
      <w:r w:rsidRPr="00C46ACF">
        <w:rPr>
          <w:rFonts w:ascii="Times New Roman" w:hAnsi="Times New Roman"/>
          <w:sz w:val="28"/>
          <w:szCs w:val="28"/>
        </w:rPr>
        <w:t xml:space="preserve">Nodrošināsim valsts budžeta pārorientāciju uz konkrētu, attīstības plānošanas dokumentos noteiktu rezultātu </w:t>
      </w:r>
      <w:r w:rsidRPr="00C46ACF">
        <w:rPr>
          <w:rFonts w:ascii="Times New Roman" w:hAnsi="Times New Roman"/>
          <w:color w:val="auto"/>
          <w:sz w:val="28"/>
          <w:szCs w:val="28"/>
        </w:rPr>
        <w:t>sasniegšanu</w:t>
      </w:r>
      <w:r w:rsidR="00311444" w:rsidRPr="00C46ACF">
        <w:rPr>
          <w:rFonts w:ascii="Times New Roman" w:hAnsi="Times New Roman"/>
          <w:color w:val="auto"/>
          <w:sz w:val="28"/>
          <w:szCs w:val="28"/>
        </w:rPr>
        <w:t>.</w:t>
      </w:r>
      <w:r w:rsidRPr="00C46ACF">
        <w:rPr>
          <w:rFonts w:ascii="Times New Roman" w:hAnsi="Times New Roman"/>
          <w:color w:val="auto"/>
          <w:sz w:val="28"/>
          <w:szCs w:val="28"/>
        </w:rPr>
        <w:t xml:space="preserve"> </w:t>
      </w:r>
    </w:p>
    <w:p w:rsidR="00BB514D" w:rsidRPr="00C46ACF" w:rsidRDefault="00BB514D" w:rsidP="00817DA3">
      <w:pPr>
        <w:pStyle w:val="ColorfulList-Accent11"/>
        <w:numPr>
          <w:ilvl w:val="0"/>
          <w:numId w:val="5"/>
        </w:numPr>
        <w:spacing w:line="240" w:lineRule="auto"/>
        <w:rPr>
          <w:rFonts w:ascii="Times New Roman" w:hAnsi="Times New Roman"/>
          <w:color w:val="1F1F1F"/>
          <w:sz w:val="28"/>
          <w:szCs w:val="28"/>
        </w:rPr>
      </w:pPr>
      <w:r w:rsidRPr="00C46ACF">
        <w:rPr>
          <w:rFonts w:ascii="Times New Roman" w:hAnsi="Times New Roman"/>
          <w:sz w:val="28"/>
          <w:szCs w:val="28"/>
        </w:rPr>
        <w:t xml:space="preserve">Ievērojot fiskālās disciplīnas principus, izvērtēsim iespējas atvieglot pašvaldību </w:t>
      </w:r>
      <w:r w:rsidR="00313079" w:rsidRPr="00C46ACF">
        <w:rPr>
          <w:rFonts w:ascii="Times New Roman" w:hAnsi="Times New Roman"/>
          <w:sz w:val="28"/>
          <w:szCs w:val="28"/>
        </w:rPr>
        <w:t>aizņemšanās</w:t>
      </w:r>
      <w:r w:rsidRPr="00C46ACF">
        <w:rPr>
          <w:rFonts w:ascii="Times New Roman" w:hAnsi="Times New Roman"/>
          <w:sz w:val="28"/>
          <w:szCs w:val="28"/>
        </w:rPr>
        <w:t xml:space="preserve"> nosacījumus investīcijām.</w:t>
      </w:r>
    </w:p>
    <w:p w:rsidR="00BB514D" w:rsidRPr="00C46ACF" w:rsidRDefault="00BB514D" w:rsidP="00817DA3">
      <w:pPr>
        <w:pStyle w:val="ColorfulList-Accent11"/>
        <w:numPr>
          <w:ilvl w:val="0"/>
          <w:numId w:val="5"/>
        </w:numPr>
        <w:spacing w:line="240" w:lineRule="auto"/>
        <w:rPr>
          <w:rFonts w:ascii="Times New Roman" w:hAnsi="Times New Roman"/>
          <w:color w:val="1F1F1F"/>
          <w:sz w:val="28"/>
          <w:szCs w:val="28"/>
        </w:rPr>
      </w:pPr>
      <w:r w:rsidRPr="00C46ACF">
        <w:rPr>
          <w:rFonts w:ascii="Times New Roman" w:hAnsi="Times New Roman"/>
          <w:sz w:val="28"/>
          <w:szCs w:val="28"/>
        </w:rPr>
        <w:t xml:space="preserve">Nodrošināsim kontroli pār nepamatotu cenu pieauguma riskiem periodā pēc eiro ieviešanas, lai nodrošinātu patērētāju aizsardzību. </w:t>
      </w:r>
    </w:p>
    <w:p w:rsidR="00EA0D3D" w:rsidRPr="00C46ACF" w:rsidRDefault="00BB514D" w:rsidP="00817DA3">
      <w:pPr>
        <w:pStyle w:val="ColorfulList-Accent11"/>
        <w:numPr>
          <w:ilvl w:val="0"/>
          <w:numId w:val="5"/>
        </w:numPr>
        <w:spacing w:line="240" w:lineRule="auto"/>
        <w:rPr>
          <w:rFonts w:ascii="Times New Roman" w:hAnsi="Times New Roman"/>
          <w:color w:val="1F1F1F"/>
          <w:sz w:val="28"/>
          <w:szCs w:val="28"/>
        </w:rPr>
      </w:pPr>
      <w:r w:rsidRPr="00C46ACF">
        <w:rPr>
          <w:rFonts w:ascii="Times New Roman" w:hAnsi="Times New Roman"/>
          <w:sz w:val="28"/>
          <w:szCs w:val="28"/>
        </w:rPr>
        <w:t>Sniegsim plašu, vispusīgu informāciju</w:t>
      </w:r>
      <w:r w:rsidR="0081336B" w:rsidRPr="00C46ACF">
        <w:rPr>
          <w:rFonts w:ascii="Times New Roman" w:hAnsi="Times New Roman"/>
          <w:sz w:val="28"/>
          <w:szCs w:val="28"/>
        </w:rPr>
        <w:t xml:space="preserve"> sociālajiem un sadarbības partneriem, k</w:t>
      </w:r>
      <w:r w:rsidR="00827C4F" w:rsidRPr="00C46ACF">
        <w:rPr>
          <w:rFonts w:ascii="Times New Roman" w:hAnsi="Times New Roman"/>
          <w:sz w:val="28"/>
          <w:szCs w:val="28"/>
        </w:rPr>
        <w:t>ā</w:t>
      </w:r>
      <w:r w:rsidR="0081336B" w:rsidRPr="00C46ACF">
        <w:rPr>
          <w:rFonts w:ascii="Times New Roman" w:hAnsi="Times New Roman"/>
          <w:sz w:val="28"/>
          <w:szCs w:val="28"/>
        </w:rPr>
        <w:t xml:space="preserve"> arī </w:t>
      </w:r>
      <w:r w:rsidRPr="00C46ACF">
        <w:rPr>
          <w:rFonts w:ascii="Times New Roman" w:hAnsi="Times New Roman"/>
          <w:sz w:val="28"/>
          <w:szCs w:val="28"/>
        </w:rPr>
        <w:t>iedzīvotājiem par valsts budžetu</w:t>
      </w:r>
      <w:r w:rsidR="00883A10">
        <w:rPr>
          <w:rFonts w:ascii="Times New Roman" w:hAnsi="Times New Roman"/>
          <w:sz w:val="28"/>
          <w:szCs w:val="28"/>
        </w:rPr>
        <w:t xml:space="preserve"> un</w:t>
      </w:r>
      <w:r w:rsidRPr="00C46ACF">
        <w:rPr>
          <w:rFonts w:ascii="Times New Roman" w:hAnsi="Times New Roman"/>
          <w:sz w:val="28"/>
          <w:szCs w:val="28"/>
        </w:rPr>
        <w:t xml:space="preserve"> tā izpildi. Veicināsim iedzīvotāju izpratni par valdības pieņemto lēmumu ietekmi uz katras ģimenes personīgo budžetu.</w:t>
      </w:r>
    </w:p>
    <w:p w:rsidR="00EA0D3D" w:rsidRPr="00883A10" w:rsidRDefault="00EA0D3D" w:rsidP="00246689">
      <w:pPr>
        <w:pStyle w:val="Vienkrsteksts"/>
        <w:ind w:firstLine="426"/>
        <w:rPr>
          <w:rFonts w:ascii="Times New Roman" w:hAnsi="Times New Roman"/>
          <w:sz w:val="28"/>
          <w:szCs w:val="28"/>
        </w:rPr>
      </w:pPr>
    </w:p>
    <w:p w:rsidR="00BB514D" w:rsidRPr="00C46ACF" w:rsidRDefault="00BB514D" w:rsidP="00246689">
      <w:pPr>
        <w:pStyle w:val="Vienkrsteksts"/>
        <w:ind w:firstLine="426"/>
        <w:rPr>
          <w:rFonts w:ascii="Times New Roman" w:hAnsi="Times New Roman"/>
          <w:sz w:val="28"/>
          <w:szCs w:val="28"/>
        </w:rPr>
      </w:pPr>
      <w:r w:rsidRPr="00C46ACF">
        <w:rPr>
          <w:rFonts w:ascii="Times New Roman" w:hAnsi="Times New Roman"/>
          <w:b/>
          <w:sz w:val="28"/>
          <w:szCs w:val="28"/>
        </w:rPr>
        <w:t>Eiropas Savienības fondu investīciju plānošana</w:t>
      </w:r>
    </w:p>
    <w:p w:rsidR="00BB514D" w:rsidRPr="00C46ACF" w:rsidRDefault="00BB514D" w:rsidP="00246689">
      <w:pPr>
        <w:pStyle w:val="Vienkrsteksts"/>
        <w:ind w:firstLine="426"/>
        <w:rPr>
          <w:rFonts w:ascii="Times New Roman" w:hAnsi="Times New Roman"/>
          <w:sz w:val="28"/>
          <w:szCs w:val="28"/>
        </w:rPr>
      </w:pPr>
    </w:p>
    <w:p w:rsidR="00292B0F" w:rsidRPr="00C46ACF" w:rsidRDefault="001A166A" w:rsidP="001E1B3C">
      <w:pPr>
        <w:pStyle w:val="ColorfulList-Accent11"/>
        <w:numPr>
          <w:ilvl w:val="0"/>
          <w:numId w:val="6"/>
        </w:numPr>
        <w:spacing w:line="240" w:lineRule="auto"/>
        <w:rPr>
          <w:rFonts w:ascii="Times New Roman" w:hAnsi="Times New Roman"/>
          <w:sz w:val="28"/>
          <w:szCs w:val="28"/>
        </w:rPr>
      </w:pPr>
      <w:r w:rsidRPr="00C46ACF">
        <w:rPr>
          <w:rFonts w:ascii="Times New Roman" w:hAnsi="Times New Roman"/>
          <w:sz w:val="28"/>
          <w:szCs w:val="28"/>
        </w:rPr>
        <w:t>Eirop</w:t>
      </w:r>
      <w:r>
        <w:rPr>
          <w:rFonts w:ascii="Times New Roman" w:hAnsi="Times New Roman"/>
          <w:sz w:val="28"/>
          <w:szCs w:val="28"/>
        </w:rPr>
        <w:t>as Savienības</w:t>
      </w:r>
      <w:r w:rsidR="00883A10">
        <w:rPr>
          <w:rFonts w:ascii="Times New Roman" w:hAnsi="Times New Roman"/>
          <w:sz w:val="28"/>
          <w:szCs w:val="28"/>
        </w:rPr>
        <w:t xml:space="preserve"> fondu 2014.</w:t>
      </w:r>
      <w:r w:rsidR="00292B0F" w:rsidRPr="00C46ACF">
        <w:rPr>
          <w:rFonts w:ascii="Times New Roman" w:hAnsi="Times New Roman"/>
          <w:sz w:val="28"/>
          <w:szCs w:val="28"/>
        </w:rPr>
        <w:t>–2020.</w:t>
      </w:r>
      <w:r w:rsidR="00B47064">
        <w:rPr>
          <w:rFonts w:ascii="Times New Roman" w:hAnsi="Times New Roman"/>
          <w:sz w:val="28"/>
          <w:szCs w:val="28"/>
        </w:rPr>
        <w:t> </w:t>
      </w:r>
      <w:r w:rsidR="00292B0F" w:rsidRPr="00C46ACF">
        <w:rPr>
          <w:rFonts w:ascii="Times New Roman" w:hAnsi="Times New Roman"/>
          <w:sz w:val="28"/>
          <w:szCs w:val="28"/>
        </w:rPr>
        <w:t xml:space="preserve">gada plānošanas periodā </w:t>
      </w:r>
      <w:r w:rsidR="00883A10" w:rsidRPr="00C46ACF">
        <w:rPr>
          <w:rFonts w:ascii="Times New Roman" w:hAnsi="Times New Roman"/>
          <w:sz w:val="28"/>
          <w:szCs w:val="28"/>
        </w:rPr>
        <w:t>sniegsim mērķtiecīgu atbalstu nacionālas un reģionālas nozīmes attīstības centriem un to funkcionālajām teritorijām</w:t>
      </w:r>
      <w:r w:rsidR="00883A10">
        <w:rPr>
          <w:rFonts w:ascii="Times New Roman" w:hAnsi="Times New Roman"/>
          <w:sz w:val="28"/>
          <w:szCs w:val="28"/>
        </w:rPr>
        <w:t>, lai sekmētu</w:t>
      </w:r>
      <w:r w:rsidR="00883A10" w:rsidRPr="00C46ACF">
        <w:rPr>
          <w:rFonts w:ascii="Times New Roman" w:hAnsi="Times New Roman"/>
          <w:sz w:val="28"/>
          <w:szCs w:val="28"/>
        </w:rPr>
        <w:t xml:space="preserve"> </w:t>
      </w:r>
      <w:r w:rsidR="00883A10">
        <w:rPr>
          <w:rFonts w:ascii="Times New Roman" w:hAnsi="Times New Roman"/>
          <w:sz w:val="28"/>
          <w:szCs w:val="28"/>
        </w:rPr>
        <w:t>valsts konkurētspējas izaugsm</w:t>
      </w:r>
      <w:r w:rsidR="00292B0F" w:rsidRPr="00C46ACF">
        <w:rPr>
          <w:rFonts w:ascii="Times New Roman" w:hAnsi="Times New Roman"/>
          <w:sz w:val="28"/>
          <w:szCs w:val="28"/>
        </w:rPr>
        <w:t>i un ekonomikas strukturāl</w:t>
      </w:r>
      <w:r w:rsidR="00883A10">
        <w:rPr>
          <w:rFonts w:ascii="Times New Roman" w:hAnsi="Times New Roman"/>
          <w:sz w:val="28"/>
          <w:szCs w:val="28"/>
        </w:rPr>
        <w:t>u</w:t>
      </w:r>
      <w:r w:rsidR="00292B0F" w:rsidRPr="00C46ACF">
        <w:rPr>
          <w:rFonts w:ascii="Times New Roman" w:hAnsi="Times New Roman"/>
          <w:sz w:val="28"/>
          <w:szCs w:val="28"/>
        </w:rPr>
        <w:t xml:space="preserve"> pielāgošan</w:t>
      </w:r>
      <w:r w:rsidR="00883A10">
        <w:rPr>
          <w:rFonts w:ascii="Times New Roman" w:hAnsi="Times New Roman"/>
          <w:sz w:val="28"/>
          <w:szCs w:val="28"/>
        </w:rPr>
        <w:t>u</w:t>
      </w:r>
      <w:r w:rsidR="00292B0F" w:rsidRPr="00C46ACF">
        <w:rPr>
          <w:rFonts w:ascii="Times New Roman" w:hAnsi="Times New Roman"/>
          <w:sz w:val="28"/>
          <w:szCs w:val="28"/>
        </w:rPr>
        <w:t>, nodarbinātīb</w:t>
      </w:r>
      <w:r w:rsidR="00883A10">
        <w:rPr>
          <w:rFonts w:ascii="Times New Roman" w:hAnsi="Times New Roman"/>
          <w:sz w:val="28"/>
          <w:szCs w:val="28"/>
        </w:rPr>
        <w:t>u</w:t>
      </w:r>
      <w:r w:rsidR="00292B0F" w:rsidRPr="00C46ACF">
        <w:rPr>
          <w:rFonts w:ascii="Times New Roman" w:hAnsi="Times New Roman"/>
          <w:sz w:val="28"/>
          <w:szCs w:val="28"/>
        </w:rPr>
        <w:t xml:space="preserve"> un izglītīb</w:t>
      </w:r>
      <w:r w:rsidR="00883A10">
        <w:rPr>
          <w:rFonts w:ascii="Times New Roman" w:hAnsi="Times New Roman"/>
          <w:sz w:val="28"/>
          <w:szCs w:val="28"/>
        </w:rPr>
        <w:t>u</w:t>
      </w:r>
      <w:r w:rsidR="00292B0F" w:rsidRPr="00C46ACF">
        <w:rPr>
          <w:rFonts w:ascii="Times New Roman" w:hAnsi="Times New Roman"/>
          <w:sz w:val="28"/>
          <w:szCs w:val="28"/>
        </w:rPr>
        <w:t>,</w:t>
      </w:r>
      <w:r w:rsidR="00883A10">
        <w:rPr>
          <w:rFonts w:ascii="Times New Roman" w:hAnsi="Times New Roman"/>
          <w:sz w:val="28"/>
          <w:szCs w:val="28"/>
        </w:rPr>
        <w:t xml:space="preserve"> veicinātu</w:t>
      </w:r>
      <w:r w:rsidR="00292B0F" w:rsidRPr="00C46ACF">
        <w:rPr>
          <w:rFonts w:ascii="Times New Roman" w:hAnsi="Times New Roman"/>
          <w:sz w:val="28"/>
          <w:szCs w:val="28"/>
        </w:rPr>
        <w:t xml:space="preserve"> nevienlīdzības mazināšan</w:t>
      </w:r>
      <w:r w:rsidR="00883A10">
        <w:rPr>
          <w:rFonts w:ascii="Times New Roman" w:hAnsi="Times New Roman"/>
          <w:sz w:val="28"/>
          <w:szCs w:val="28"/>
        </w:rPr>
        <w:t>u</w:t>
      </w:r>
      <w:r w:rsidR="00292B0F" w:rsidRPr="00C46ACF">
        <w:rPr>
          <w:rFonts w:ascii="Times New Roman" w:hAnsi="Times New Roman"/>
          <w:sz w:val="28"/>
          <w:szCs w:val="28"/>
        </w:rPr>
        <w:t xml:space="preserve"> un līdzsvarot</w:t>
      </w:r>
      <w:r w:rsidR="00883A10">
        <w:rPr>
          <w:rFonts w:ascii="Times New Roman" w:hAnsi="Times New Roman"/>
          <w:sz w:val="28"/>
          <w:szCs w:val="28"/>
        </w:rPr>
        <w:t>u</w:t>
      </w:r>
      <w:r w:rsidR="00292B0F" w:rsidRPr="00C46ACF">
        <w:rPr>
          <w:rFonts w:ascii="Times New Roman" w:hAnsi="Times New Roman"/>
          <w:sz w:val="28"/>
          <w:szCs w:val="28"/>
        </w:rPr>
        <w:t xml:space="preserve"> teritoriju attīstīb</w:t>
      </w:r>
      <w:r w:rsidR="00883A10">
        <w:rPr>
          <w:rFonts w:ascii="Times New Roman" w:hAnsi="Times New Roman"/>
          <w:sz w:val="28"/>
          <w:szCs w:val="28"/>
        </w:rPr>
        <w:t>u</w:t>
      </w:r>
      <w:r w:rsidR="00292B0F" w:rsidRPr="00C46ACF">
        <w:rPr>
          <w:rFonts w:ascii="Times New Roman" w:hAnsi="Times New Roman"/>
          <w:sz w:val="28"/>
          <w:szCs w:val="28"/>
        </w:rPr>
        <w:t>. Investīcijas teritoriju attīstīb</w:t>
      </w:r>
      <w:r w:rsidR="001C4C10">
        <w:rPr>
          <w:rFonts w:ascii="Times New Roman" w:hAnsi="Times New Roman"/>
          <w:sz w:val="28"/>
          <w:szCs w:val="28"/>
        </w:rPr>
        <w:t>ai plānosim atbilstoši Latvija2030</w:t>
      </w:r>
      <w:r w:rsidR="00292B0F" w:rsidRPr="00C46ACF">
        <w:rPr>
          <w:rFonts w:ascii="Times New Roman" w:hAnsi="Times New Roman"/>
          <w:sz w:val="28"/>
          <w:szCs w:val="28"/>
        </w:rPr>
        <w:t xml:space="preserve">, </w:t>
      </w:r>
      <w:r w:rsidR="001C4C10">
        <w:rPr>
          <w:rFonts w:ascii="Times New Roman" w:hAnsi="Times New Roman"/>
          <w:sz w:val="28"/>
          <w:szCs w:val="28"/>
        </w:rPr>
        <w:t>NAP2020</w:t>
      </w:r>
      <w:r w:rsidR="009A0D35">
        <w:rPr>
          <w:rFonts w:ascii="Times New Roman" w:hAnsi="Times New Roman"/>
          <w:sz w:val="28"/>
          <w:szCs w:val="28"/>
        </w:rPr>
        <w:t xml:space="preserve"> un</w:t>
      </w:r>
      <w:r w:rsidR="00292B0F" w:rsidRPr="00C46ACF">
        <w:rPr>
          <w:rFonts w:ascii="Times New Roman" w:hAnsi="Times New Roman"/>
          <w:sz w:val="28"/>
          <w:szCs w:val="28"/>
        </w:rPr>
        <w:t xml:space="preserve"> Reģionālās politikas pamatnostādnēs 2013.–2019.</w:t>
      </w:r>
      <w:r w:rsidR="00B47064">
        <w:rPr>
          <w:rFonts w:ascii="Times New Roman" w:hAnsi="Times New Roman"/>
          <w:sz w:val="28"/>
          <w:szCs w:val="28"/>
        </w:rPr>
        <w:t> </w:t>
      </w:r>
      <w:r w:rsidR="00292B0F" w:rsidRPr="00C46ACF">
        <w:rPr>
          <w:rFonts w:ascii="Times New Roman" w:hAnsi="Times New Roman"/>
          <w:sz w:val="28"/>
          <w:szCs w:val="28"/>
        </w:rPr>
        <w:t>gadam noteiktajai valsts policentriskajai attīstībai un integrētajām pašvaldību attīstības programmām, diferencējot atbalsta mehānismus atbilstoši attīstības centru potenciālam.</w:t>
      </w:r>
    </w:p>
    <w:p w:rsidR="00BB514D" w:rsidRPr="00C46ACF" w:rsidRDefault="001A166A" w:rsidP="00817DA3">
      <w:pPr>
        <w:pStyle w:val="ColorfulList-Accent11"/>
        <w:widowControl/>
        <w:numPr>
          <w:ilvl w:val="0"/>
          <w:numId w:val="6"/>
        </w:numPr>
        <w:adjustRightInd/>
        <w:spacing w:line="240" w:lineRule="auto"/>
        <w:textAlignment w:val="auto"/>
        <w:rPr>
          <w:rFonts w:ascii="Times New Roman" w:hAnsi="Times New Roman"/>
          <w:sz w:val="28"/>
          <w:szCs w:val="28"/>
        </w:rPr>
      </w:pPr>
      <w:r>
        <w:rPr>
          <w:rFonts w:ascii="Times New Roman" w:hAnsi="Times New Roman"/>
          <w:sz w:val="28"/>
          <w:szCs w:val="28"/>
        </w:rPr>
        <w:t>Nodrošināsim kvalitatīvu</w:t>
      </w:r>
      <w:r w:rsidRPr="001A166A">
        <w:rPr>
          <w:rFonts w:ascii="Times New Roman" w:hAnsi="Times New Roman"/>
          <w:sz w:val="28"/>
          <w:szCs w:val="28"/>
        </w:rPr>
        <w:t xml:space="preserve"> </w:t>
      </w:r>
      <w:r w:rsidRPr="00C46ACF">
        <w:rPr>
          <w:rFonts w:ascii="Times New Roman" w:hAnsi="Times New Roman"/>
          <w:sz w:val="28"/>
          <w:szCs w:val="28"/>
        </w:rPr>
        <w:t>Eirop</w:t>
      </w:r>
      <w:r>
        <w:rPr>
          <w:rFonts w:ascii="Times New Roman" w:hAnsi="Times New Roman"/>
          <w:sz w:val="28"/>
          <w:szCs w:val="28"/>
        </w:rPr>
        <w:t>as Savienības</w:t>
      </w:r>
      <w:r w:rsidR="00BB514D" w:rsidRPr="00C46ACF">
        <w:rPr>
          <w:rFonts w:ascii="Times New Roman" w:hAnsi="Times New Roman"/>
          <w:sz w:val="28"/>
          <w:szCs w:val="28"/>
        </w:rPr>
        <w:t xml:space="preserve"> fondu 2014.–2020.</w:t>
      </w:r>
      <w:r w:rsidR="00B47064">
        <w:rPr>
          <w:rFonts w:ascii="Times New Roman" w:hAnsi="Times New Roman"/>
          <w:sz w:val="28"/>
          <w:szCs w:val="28"/>
        </w:rPr>
        <w:t> </w:t>
      </w:r>
      <w:r w:rsidR="00BB514D" w:rsidRPr="00C46ACF">
        <w:rPr>
          <w:rFonts w:ascii="Times New Roman" w:hAnsi="Times New Roman"/>
          <w:sz w:val="28"/>
          <w:szCs w:val="28"/>
        </w:rPr>
        <w:t>gada perioda plānošanas dokumentu izstrādi, lai paātrinātās procedūras (</w:t>
      </w:r>
      <w:r w:rsidR="00BB514D" w:rsidRPr="00C46ACF">
        <w:rPr>
          <w:rFonts w:ascii="Times New Roman" w:hAnsi="Times New Roman"/>
          <w:i/>
          <w:iCs/>
          <w:sz w:val="28"/>
          <w:szCs w:val="28"/>
        </w:rPr>
        <w:t>fast track</w:t>
      </w:r>
      <w:r w:rsidR="00BB514D" w:rsidRPr="00C46ACF">
        <w:rPr>
          <w:rFonts w:ascii="Times New Roman" w:hAnsi="Times New Roman"/>
          <w:sz w:val="28"/>
          <w:szCs w:val="28"/>
        </w:rPr>
        <w:t>)</w:t>
      </w:r>
      <w:r w:rsidR="00BB514D" w:rsidRPr="00C46ACF">
        <w:rPr>
          <w:rFonts w:ascii="Times New Roman" w:hAnsi="Times New Roman"/>
          <w:i/>
          <w:iCs/>
          <w:sz w:val="28"/>
          <w:szCs w:val="28"/>
        </w:rPr>
        <w:t xml:space="preserve"> </w:t>
      </w:r>
      <w:r w:rsidR="009B4C0D" w:rsidRPr="00C46ACF">
        <w:rPr>
          <w:rFonts w:ascii="Times New Roman" w:hAnsi="Times New Roman"/>
          <w:sz w:val="28"/>
          <w:szCs w:val="28"/>
        </w:rPr>
        <w:t>ietvaros panāktu vienošanos</w:t>
      </w:r>
      <w:r w:rsidR="00BB514D" w:rsidRPr="00C46ACF">
        <w:rPr>
          <w:rFonts w:ascii="Times New Roman" w:hAnsi="Times New Roman"/>
          <w:sz w:val="28"/>
          <w:szCs w:val="28"/>
        </w:rPr>
        <w:t xml:space="preserve"> un nodrošinātu Latvijai pieejamo Eiropas Savienības fondu investīciju uzsākšanu ne vēlāk kā 2014.</w:t>
      </w:r>
      <w:r w:rsidR="00B47064">
        <w:rPr>
          <w:rFonts w:ascii="Times New Roman" w:hAnsi="Times New Roman"/>
          <w:sz w:val="28"/>
          <w:szCs w:val="28"/>
        </w:rPr>
        <w:t> </w:t>
      </w:r>
      <w:r w:rsidR="00BB514D" w:rsidRPr="00C46ACF">
        <w:rPr>
          <w:rFonts w:ascii="Times New Roman" w:hAnsi="Times New Roman"/>
          <w:sz w:val="28"/>
          <w:szCs w:val="28"/>
        </w:rPr>
        <w:t xml:space="preserve">gada otrajā pusgadā. </w:t>
      </w:r>
    </w:p>
    <w:p w:rsidR="00BB514D" w:rsidRPr="00C46ACF" w:rsidRDefault="009A0D35" w:rsidP="00817DA3">
      <w:pPr>
        <w:pStyle w:val="ColorfulList-Accent11"/>
        <w:widowControl/>
        <w:numPr>
          <w:ilvl w:val="0"/>
          <w:numId w:val="6"/>
        </w:numPr>
        <w:adjustRightInd/>
        <w:spacing w:line="240" w:lineRule="auto"/>
        <w:textAlignment w:val="auto"/>
        <w:rPr>
          <w:rFonts w:ascii="Times New Roman" w:hAnsi="Times New Roman"/>
          <w:sz w:val="28"/>
          <w:szCs w:val="28"/>
        </w:rPr>
      </w:pPr>
      <w:r>
        <w:rPr>
          <w:rFonts w:ascii="Times New Roman" w:hAnsi="Times New Roman"/>
          <w:sz w:val="28"/>
          <w:szCs w:val="28"/>
        </w:rPr>
        <w:t>L</w:t>
      </w:r>
      <w:r w:rsidRPr="00C46ACF">
        <w:rPr>
          <w:rFonts w:ascii="Times New Roman" w:hAnsi="Times New Roman"/>
          <w:sz w:val="28"/>
          <w:szCs w:val="28"/>
        </w:rPr>
        <w:t>ai nodrošinātu efektīvu un mērķtiecīgu resursu ieguldīšanu tautsaimniecības attīstībā</w:t>
      </w:r>
      <w:r>
        <w:rPr>
          <w:rFonts w:ascii="Times New Roman" w:hAnsi="Times New Roman"/>
          <w:sz w:val="28"/>
          <w:szCs w:val="28"/>
        </w:rPr>
        <w:t>,</w:t>
      </w:r>
      <w:r w:rsidRPr="00C46ACF">
        <w:rPr>
          <w:rFonts w:ascii="Times New Roman" w:hAnsi="Times New Roman"/>
          <w:sz w:val="28"/>
          <w:szCs w:val="28"/>
        </w:rPr>
        <w:t xml:space="preserve"> </w:t>
      </w:r>
      <w:r w:rsidR="001C4C10">
        <w:rPr>
          <w:rFonts w:ascii="Times New Roman" w:hAnsi="Times New Roman"/>
          <w:sz w:val="28"/>
          <w:szCs w:val="28"/>
        </w:rPr>
        <w:t>iesaistīsim sabiedrību</w:t>
      </w:r>
      <w:r w:rsidR="00BB514D" w:rsidRPr="00C46ACF">
        <w:rPr>
          <w:rFonts w:ascii="Times New Roman" w:hAnsi="Times New Roman"/>
          <w:sz w:val="28"/>
          <w:szCs w:val="28"/>
        </w:rPr>
        <w:t xml:space="preserve"> </w:t>
      </w:r>
      <w:r w:rsidRPr="00C46ACF">
        <w:rPr>
          <w:rFonts w:ascii="Times New Roman" w:hAnsi="Times New Roman"/>
          <w:sz w:val="28"/>
          <w:szCs w:val="28"/>
        </w:rPr>
        <w:t>normatīvo aktu izstrādē,</w:t>
      </w:r>
      <w:r>
        <w:rPr>
          <w:rFonts w:ascii="Times New Roman" w:hAnsi="Times New Roman"/>
          <w:sz w:val="28"/>
          <w:szCs w:val="28"/>
        </w:rPr>
        <w:t xml:space="preserve"> kas saistīti ar </w:t>
      </w:r>
      <w:r w:rsidR="00BB514D" w:rsidRPr="00C46ACF">
        <w:rPr>
          <w:rFonts w:ascii="Times New Roman" w:hAnsi="Times New Roman"/>
          <w:sz w:val="28"/>
          <w:szCs w:val="28"/>
        </w:rPr>
        <w:t>Eirop</w:t>
      </w:r>
      <w:r>
        <w:rPr>
          <w:rFonts w:ascii="Times New Roman" w:hAnsi="Times New Roman"/>
          <w:sz w:val="28"/>
          <w:szCs w:val="28"/>
        </w:rPr>
        <w:t>as Savienības fondu 2014.–2020.</w:t>
      </w:r>
      <w:r w:rsidR="00B47064">
        <w:rPr>
          <w:rFonts w:ascii="Times New Roman" w:hAnsi="Times New Roman"/>
          <w:sz w:val="28"/>
          <w:szCs w:val="28"/>
        </w:rPr>
        <w:t> </w:t>
      </w:r>
      <w:r w:rsidR="00BB514D" w:rsidRPr="00C46ACF">
        <w:rPr>
          <w:rFonts w:ascii="Times New Roman" w:hAnsi="Times New Roman"/>
          <w:sz w:val="28"/>
          <w:szCs w:val="28"/>
        </w:rPr>
        <w:t>gadam investīciju piesaist</w:t>
      </w:r>
      <w:r>
        <w:rPr>
          <w:rFonts w:ascii="Times New Roman" w:hAnsi="Times New Roman"/>
          <w:sz w:val="28"/>
          <w:szCs w:val="28"/>
        </w:rPr>
        <w:t>i</w:t>
      </w:r>
      <w:r w:rsidR="00BB514D" w:rsidRPr="00C46ACF">
        <w:rPr>
          <w:rFonts w:ascii="Times New Roman" w:hAnsi="Times New Roman"/>
          <w:sz w:val="28"/>
          <w:szCs w:val="28"/>
        </w:rPr>
        <w:t xml:space="preserve">. </w:t>
      </w:r>
      <w:r w:rsidR="00541FBE" w:rsidRPr="00C46ACF">
        <w:rPr>
          <w:rFonts w:ascii="Times New Roman" w:hAnsi="Times New Roman"/>
          <w:sz w:val="28"/>
          <w:szCs w:val="28"/>
        </w:rPr>
        <w:t>Izstrādāsim un akreditēsim Eiropas Savienības fondu vadības un kontroles sistēmu atbilstoši vienas pieturas aģentūras un efektīvas partnerības principiem, tās ietvaros atbalstot efektīvāko iestāžu darbības modeli</w:t>
      </w:r>
      <w:r w:rsidR="00033F90">
        <w:rPr>
          <w:rFonts w:ascii="Times New Roman" w:hAnsi="Times New Roman"/>
          <w:sz w:val="28"/>
          <w:szCs w:val="28"/>
        </w:rPr>
        <w:t>,</w:t>
      </w:r>
      <w:r w:rsidR="00541FBE" w:rsidRPr="00C46ACF">
        <w:rPr>
          <w:rFonts w:ascii="Times New Roman" w:hAnsi="Times New Roman"/>
          <w:sz w:val="28"/>
          <w:szCs w:val="28"/>
        </w:rPr>
        <w:t xml:space="preserve"> </w:t>
      </w:r>
      <w:r w:rsidR="00033F90">
        <w:rPr>
          <w:rFonts w:ascii="Times New Roman" w:hAnsi="Times New Roman"/>
          <w:sz w:val="28"/>
          <w:szCs w:val="28"/>
        </w:rPr>
        <w:t>lai</w:t>
      </w:r>
      <w:r w:rsidR="00541FBE" w:rsidRPr="00C46ACF">
        <w:rPr>
          <w:rFonts w:ascii="Times New Roman" w:hAnsi="Times New Roman"/>
          <w:sz w:val="28"/>
          <w:szCs w:val="28"/>
        </w:rPr>
        <w:t xml:space="preserve"> samazināt</w:t>
      </w:r>
      <w:r w:rsidR="00033F90">
        <w:rPr>
          <w:rFonts w:ascii="Times New Roman" w:hAnsi="Times New Roman"/>
          <w:sz w:val="28"/>
          <w:szCs w:val="28"/>
        </w:rPr>
        <w:t>u</w:t>
      </w:r>
      <w:r w:rsidR="00541FBE" w:rsidRPr="00C46ACF">
        <w:rPr>
          <w:rFonts w:ascii="Times New Roman" w:hAnsi="Times New Roman"/>
          <w:sz w:val="28"/>
          <w:szCs w:val="28"/>
        </w:rPr>
        <w:t xml:space="preserve"> pārvaldes administratīvo līmeņu skaitu un administratīvo slogu visos līmeņos Eiropas </w:t>
      </w:r>
      <w:r w:rsidR="00C141B1">
        <w:rPr>
          <w:rFonts w:ascii="Times New Roman" w:hAnsi="Times New Roman"/>
          <w:sz w:val="28"/>
          <w:szCs w:val="28"/>
        </w:rPr>
        <w:t>S</w:t>
      </w:r>
      <w:r w:rsidR="00541FBE" w:rsidRPr="00C46ACF">
        <w:rPr>
          <w:rFonts w:ascii="Times New Roman" w:hAnsi="Times New Roman"/>
          <w:sz w:val="28"/>
          <w:szCs w:val="28"/>
        </w:rPr>
        <w:t xml:space="preserve">avienības fondu apguvē. </w:t>
      </w:r>
      <w:r w:rsidR="00BB514D" w:rsidRPr="00C46ACF">
        <w:rPr>
          <w:rFonts w:ascii="Times New Roman" w:hAnsi="Times New Roman"/>
          <w:sz w:val="28"/>
          <w:szCs w:val="28"/>
        </w:rPr>
        <w:t>Garantēsim specifisko atbalsta mērķu ieviešanas uzsākšanu, izstrādājot kvalitatīvu kritēriju kopas mērķtiecīgai un efektīvai investīciju piesaistei.</w:t>
      </w:r>
    </w:p>
    <w:p w:rsidR="00BB514D" w:rsidRPr="00C46ACF" w:rsidRDefault="00BB514D" w:rsidP="00817DA3">
      <w:pPr>
        <w:pStyle w:val="ColorfulList-Accent11"/>
        <w:widowControl/>
        <w:numPr>
          <w:ilvl w:val="0"/>
          <w:numId w:val="6"/>
        </w:numPr>
        <w:adjustRightInd/>
        <w:spacing w:line="240" w:lineRule="auto"/>
        <w:textAlignment w:val="auto"/>
        <w:rPr>
          <w:rFonts w:ascii="Times New Roman" w:hAnsi="Times New Roman"/>
          <w:sz w:val="28"/>
          <w:szCs w:val="28"/>
        </w:rPr>
      </w:pPr>
      <w:r w:rsidRPr="00C46ACF">
        <w:rPr>
          <w:rFonts w:ascii="Times New Roman" w:hAnsi="Times New Roman"/>
          <w:sz w:val="28"/>
          <w:szCs w:val="28"/>
        </w:rPr>
        <w:t>Nekavējoties kompleksi izvērtēsim līdz šim neapgūtos Eiropas Savienības fondu 2007.–2013.</w:t>
      </w:r>
      <w:r w:rsidR="00B47064">
        <w:rPr>
          <w:rFonts w:ascii="Times New Roman" w:hAnsi="Times New Roman"/>
          <w:sz w:val="28"/>
          <w:szCs w:val="28"/>
        </w:rPr>
        <w:t> </w:t>
      </w:r>
      <w:r w:rsidRPr="00C46ACF">
        <w:rPr>
          <w:rFonts w:ascii="Times New Roman" w:hAnsi="Times New Roman"/>
          <w:sz w:val="28"/>
          <w:szCs w:val="28"/>
        </w:rPr>
        <w:t>gada plānošanas perioda līdzekļus un</w:t>
      </w:r>
      <w:r w:rsidR="00C141B1">
        <w:rPr>
          <w:rFonts w:ascii="Times New Roman" w:hAnsi="Times New Roman"/>
          <w:sz w:val="28"/>
          <w:szCs w:val="28"/>
        </w:rPr>
        <w:t>,</w:t>
      </w:r>
      <w:r w:rsidRPr="00C46ACF">
        <w:rPr>
          <w:rFonts w:ascii="Times New Roman" w:hAnsi="Times New Roman"/>
          <w:sz w:val="28"/>
          <w:szCs w:val="28"/>
        </w:rPr>
        <w:t xml:space="preserve"> </w:t>
      </w:r>
      <w:r w:rsidR="00407E8C" w:rsidRPr="00C46ACF">
        <w:rPr>
          <w:rFonts w:ascii="Times New Roman" w:hAnsi="Times New Roman"/>
          <w:sz w:val="28"/>
          <w:szCs w:val="28"/>
        </w:rPr>
        <w:t>ievērojo</w:t>
      </w:r>
      <w:r w:rsidR="00BD446D" w:rsidRPr="00C46ACF">
        <w:rPr>
          <w:rFonts w:ascii="Times New Roman" w:hAnsi="Times New Roman"/>
          <w:sz w:val="28"/>
          <w:szCs w:val="28"/>
        </w:rPr>
        <w:t>t fiskālās disciplīnas nosacījumus</w:t>
      </w:r>
      <w:r w:rsidR="00407E8C" w:rsidRPr="00C46ACF">
        <w:rPr>
          <w:rFonts w:ascii="Times New Roman" w:hAnsi="Times New Roman"/>
          <w:sz w:val="28"/>
          <w:szCs w:val="28"/>
        </w:rPr>
        <w:t xml:space="preserve"> </w:t>
      </w:r>
      <w:r w:rsidR="00BD446D" w:rsidRPr="00C46ACF">
        <w:rPr>
          <w:rFonts w:ascii="Times New Roman" w:hAnsi="Times New Roman"/>
          <w:sz w:val="28"/>
          <w:szCs w:val="28"/>
        </w:rPr>
        <w:t xml:space="preserve">uzņemto </w:t>
      </w:r>
      <w:r w:rsidR="00407E8C" w:rsidRPr="00C46ACF">
        <w:rPr>
          <w:rFonts w:ascii="Times New Roman" w:hAnsi="Times New Roman"/>
          <w:sz w:val="28"/>
          <w:szCs w:val="28"/>
        </w:rPr>
        <w:t xml:space="preserve">virssaistību apjomā, </w:t>
      </w:r>
      <w:r w:rsidRPr="00C46ACF">
        <w:rPr>
          <w:rFonts w:ascii="Times New Roman" w:hAnsi="Times New Roman"/>
          <w:sz w:val="28"/>
          <w:szCs w:val="28"/>
        </w:rPr>
        <w:t xml:space="preserve">lemsim par līdzekļu pārdali tādām Eiropas Savienības fondu aktivitātēm, kas nostiprinās Latvijas tautsaimniecības atveseļošanos pēc finanšu un ekonomiskās krīzes, primāri radot jaunas darbavietas Latvijas reģionos. </w:t>
      </w:r>
    </w:p>
    <w:p w:rsidR="00BB514D" w:rsidRPr="00C46ACF" w:rsidRDefault="00BB514D" w:rsidP="00246689">
      <w:pPr>
        <w:spacing w:after="0" w:line="240" w:lineRule="auto"/>
        <w:ind w:firstLine="426"/>
        <w:rPr>
          <w:rFonts w:ascii="Times New Roman" w:hAnsi="Times New Roman" w:cs="Times New Roman"/>
          <w:sz w:val="28"/>
          <w:szCs w:val="28"/>
        </w:rPr>
      </w:pPr>
    </w:p>
    <w:p w:rsidR="00BB514D" w:rsidRPr="00C46ACF" w:rsidRDefault="00BB514D" w:rsidP="00246689">
      <w:pPr>
        <w:spacing w:after="0" w:line="240" w:lineRule="auto"/>
        <w:ind w:firstLine="426"/>
        <w:rPr>
          <w:rFonts w:ascii="Times New Roman" w:hAnsi="Times New Roman" w:cs="Times New Roman"/>
          <w:b/>
          <w:sz w:val="28"/>
          <w:szCs w:val="28"/>
        </w:rPr>
      </w:pPr>
      <w:r w:rsidRPr="00C46ACF">
        <w:rPr>
          <w:rFonts w:ascii="Times New Roman" w:hAnsi="Times New Roman" w:cs="Times New Roman"/>
          <w:b/>
          <w:sz w:val="28"/>
          <w:szCs w:val="28"/>
        </w:rPr>
        <w:t>Nodokļi un ēnu ekonomikas apkarošana</w:t>
      </w:r>
    </w:p>
    <w:p w:rsidR="009B4C0D" w:rsidRPr="0056332B" w:rsidRDefault="009B4C0D" w:rsidP="00246689">
      <w:pPr>
        <w:spacing w:after="0" w:line="240" w:lineRule="auto"/>
        <w:ind w:firstLine="426"/>
        <w:rPr>
          <w:rFonts w:ascii="Times New Roman" w:hAnsi="Times New Roman" w:cs="Times New Roman"/>
          <w:sz w:val="28"/>
          <w:szCs w:val="28"/>
        </w:rPr>
      </w:pPr>
    </w:p>
    <w:p w:rsidR="00BB514D" w:rsidRPr="00C46ACF" w:rsidRDefault="00BB514D" w:rsidP="00817DA3">
      <w:pPr>
        <w:pStyle w:val="ColorfulList-Accent11"/>
        <w:numPr>
          <w:ilvl w:val="0"/>
          <w:numId w:val="7"/>
        </w:numPr>
        <w:spacing w:line="240" w:lineRule="auto"/>
        <w:rPr>
          <w:rFonts w:ascii="Times New Roman" w:hAnsi="Times New Roman"/>
          <w:b/>
          <w:color w:val="1F1F1F"/>
          <w:sz w:val="28"/>
          <w:szCs w:val="28"/>
        </w:rPr>
      </w:pPr>
      <w:r w:rsidRPr="00C46ACF">
        <w:rPr>
          <w:rFonts w:ascii="Times New Roman" w:hAnsi="Times New Roman"/>
          <w:sz w:val="28"/>
          <w:szCs w:val="28"/>
        </w:rPr>
        <w:t>2014.</w:t>
      </w:r>
      <w:r w:rsidR="00843859">
        <w:rPr>
          <w:rFonts w:ascii="Times New Roman" w:hAnsi="Times New Roman"/>
          <w:sz w:val="28"/>
          <w:szCs w:val="28"/>
        </w:rPr>
        <w:t> </w:t>
      </w:r>
      <w:r w:rsidRPr="00C46ACF">
        <w:rPr>
          <w:rFonts w:ascii="Times New Roman" w:hAnsi="Times New Roman"/>
          <w:sz w:val="28"/>
          <w:szCs w:val="28"/>
        </w:rPr>
        <w:t>gadā nodrošināsim nodokļu sistēmas stabilitāti, līdz nākamā gada budžeta sastādīšanai neveiksim būtiskus grozījumus nodokļu politikā, tostarp nemainīsim galveno nodokļu (piem</w:t>
      </w:r>
      <w:r w:rsidR="0056332B">
        <w:rPr>
          <w:rFonts w:ascii="Times New Roman" w:hAnsi="Times New Roman"/>
          <w:sz w:val="28"/>
          <w:szCs w:val="28"/>
        </w:rPr>
        <w:t>ēram,</w:t>
      </w:r>
      <w:r w:rsidRPr="00C46ACF">
        <w:rPr>
          <w:rFonts w:ascii="Times New Roman" w:hAnsi="Times New Roman"/>
          <w:sz w:val="28"/>
          <w:szCs w:val="28"/>
        </w:rPr>
        <w:t xml:space="preserve"> IIN, PVN, VSAOI, UIN) likmes. </w:t>
      </w:r>
    </w:p>
    <w:p w:rsidR="00613541" w:rsidRDefault="006621B3" w:rsidP="00613541">
      <w:pPr>
        <w:pStyle w:val="ColorfulList-Accent11"/>
        <w:numPr>
          <w:ilvl w:val="0"/>
          <w:numId w:val="7"/>
        </w:numPr>
        <w:spacing w:line="240" w:lineRule="auto"/>
        <w:rPr>
          <w:rFonts w:ascii="Times New Roman" w:hAnsi="Times New Roman"/>
          <w:b/>
          <w:color w:val="1F1F1F"/>
          <w:sz w:val="28"/>
          <w:szCs w:val="28"/>
        </w:rPr>
      </w:pPr>
      <w:r w:rsidRPr="00C46ACF">
        <w:rPr>
          <w:rFonts w:ascii="Times New Roman" w:hAnsi="Times New Roman"/>
          <w:sz w:val="28"/>
          <w:szCs w:val="28"/>
        </w:rPr>
        <w:t>Izvirzīsim mērķi saglabāt</w:t>
      </w:r>
      <w:r w:rsidR="00BB514D" w:rsidRPr="00C46ACF">
        <w:rPr>
          <w:rFonts w:ascii="Times New Roman" w:hAnsi="Times New Roman"/>
          <w:sz w:val="28"/>
          <w:szCs w:val="28"/>
        </w:rPr>
        <w:t xml:space="preserve"> Eiropas Savienības valstu konkurencē relatīvi zemu nodokļu slogu </w:t>
      </w:r>
      <w:r w:rsidR="0056332B">
        <w:rPr>
          <w:rFonts w:ascii="Times New Roman" w:hAnsi="Times New Roman"/>
          <w:sz w:val="28"/>
          <w:szCs w:val="28"/>
        </w:rPr>
        <w:t xml:space="preserve">– </w:t>
      </w:r>
      <w:r w:rsidR="00BB514D" w:rsidRPr="00C46ACF">
        <w:rPr>
          <w:rFonts w:ascii="Times New Roman" w:hAnsi="Times New Roman"/>
          <w:sz w:val="28"/>
          <w:szCs w:val="28"/>
        </w:rPr>
        <w:t>ap</w:t>
      </w:r>
      <w:r w:rsidR="0056332B">
        <w:rPr>
          <w:rFonts w:ascii="Times New Roman" w:hAnsi="Times New Roman"/>
          <w:sz w:val="28"/>
          <w:szCs w:val="28"/>
        </w:rPr>
        <w:t>mēram</w:t>
      </w:r>
      <w:r w:rsidR="00BB514D" w:rsidRPr="00C46ACF">
        <w:rPr>
          <w:rFonts w:ascii="Times New Roman" w:hAnsi="Times New Roman"/>
          <w:sz w:val="28"/>
          <w:szCs w:val="28"/>
        </w:rPr>
        <w:t xml:space="preserve"> 1/3 no IKP. </w:t>
      </w:r>
    </w:p>
    <w:p w:rsidR="00BB514D" w:rsidRPr="00613541" w:rsidRDefault="00BB514D" w:rsidP="00613541">
      <w:pPr>
        <w:pStyle w:val="ColorfulList-Accent11"/>
        <w:numPr>
          <w:ilvl w:val="0"/>
          <w:numId w:val="7"/>
        </w:numPr>
        <w:spacing w:line="240" w:lineRule="auto"/>
        <w:rPr>
          <w:rFonts w:ascii="Times New Roman" w:hAnsi="Times New Roman"/>
          <w:b/>
          <w:color w:val="1F1F1F"/>
          <w:sz w:val="28"/>
          <w:szCs w:val="28"/>
        </w:rPr>
      </w:pPr>
      <w:r w:rsidRPr="00613541">
        <w:rPr>
          <w:rFonts w:ascii="Times New Roman" w:hAnsi="Times New Roman"/>
          <w:sz w:val="28"/>
          <w:szCs w:val="28"/>
        </w:rPr>
        <w:t>Sagatavosim turpmāk</w:t>
      </w:r>
      <w:r w:rsidR="0056332B" w:rsidRPr="00613541">
        <w:rPr>
          <w:rFonts w:ascii="Times New Roman" w:hAnsi="Times New Roman"/>
          <w:sz w:val="28"/>
          <w:szCs w:val="28"/>
        </w:rPr>
        <w:t>u</w:t>
      </w:r>
      <w:r w:rsidRPr="00613541">
        <w:rPr>
          <w:rFonts w:ascii="Times New Roman" w:hAnsi="Times New Roman"/>
          <w:sz w:val="28"/>
          <w:szCs w:val="28"/>
        </w:rPr>
        <w:t xml:space="preserve"> pamatu darbaspēka nodokļu samazinājumam, lai sekmētu Latvijas ekonomikas konkurētspēju Baltijas un Eiropas mērogā. Piedāvāsim efektīvāku darbaspēka nodokļu samazinājuma risinājumu, kas mazinātu nodokļu slogu nodokļu maksātājiem un vienlaikus mazinātu ienākumu nevienlīdzību Latvijā. Kompensēsim darbaspēka nodokļu sloga </w:t>
      </w:r>
      <w:r w:rsidRPr="00613541">
        <w:rPr>
          <w:rFonts w:ascii="Times New Roman" w:hAnsi="Times New Roman"/>
          <w:color w:val="auto"/>
          <w:sz w:val="28"/>
          <w:szCs w:val="28"/>
        </w:rPr>
        <w:t>samazinājumu ar patēriņa un īpašuma nodokļiem un</w:t>
      </w:r>
      <w:r w:rsidRPr="00613541">
        <w:rPr>
          <w:rFonts w:ascii="Times New Roman" w:hAnsi="Times New Roman"/>
          <w:sz w:val="28"/>
          <w:szCs w:val="28"/>
        </w:rPr>
        <w:t xml:space="preserve"> ēnu ekonomikas mazināšanu</w:t>
      </w:r>
      <w:r w:rsidR="00BB2F87" w:rsidRPr="00613541">
        <w:rPr>
          <w:rFonts w:ascii="Times New Roman" w:hAnsi="Times New Roman"/>
          <w:sz w:val="28"/>
          <w:szCs w:val="28"/>
        </w:rPr>
        <w:t>.</w:t>
      </w:r>
      <w:r w:rsidR="005628D1" w:rsidRPr="00613541">
        <w:rPr>
          <w:rFonts w:ascii="Times New Roman" w:hAnsi="Times New Roman"/>
          <w:sz w:val="28"/>
          <w:szCs w:val="28"/>
        </w:rPr>
        <w:t xml:space="preserve"> Nodrošināsim, ka</w:t>
      </w:r>
      <w:r w:rsidR="00CB54CC" w:rsidRPr="00613541">
        <w:rPr>
          <w:rFonts w:ascii="Times New Roman" w:hAnsi="Times New Roman"/>
          <w:sz w:val="28"/>
          <w:szCs w:val="28"/>
        </w:rPr>
        <w:t>,</w:t>
      </w:r>
      <w:r w:rsidR="005628D1" w:rsidRPr="00613541">
        <w:rPr>
          <w:rFonts w:ascii="Times New Roman" w:hAnsi="Times New Roman"/>
          <w:sz w:val="28"/>
          <w:szCs w:val="28"/>
        </w:rPr>
        <w:t xml:space="preserve"> samazinot nodokļu maksājumus, nesamazinās ieņēmumu apjoms</w:t>
      </w:r>
      <w:r w:rsidR="00C465C0" w:rsidRPr="00613541">
        <w:rPr>
          <w:rFonts w:ascii="Times New Roman" w:hAnsi="Times New Roman"/>
          <w:sz w:val="28"/>
          <w:szCs w:val="28"/>
        </w:rPr>
        <w:t xml:space="preserve"> p</w:t>
      </w:r>
      <w:r w:rsidR="005628D1" w:rsidRPr="00613541">
        <w:rPr>
          <w:rFonts w:ascii="Times New Roman" w:hAnsi="Times New Roman"/>
          <w:sz w:val="28"/>
          <w:szCs w:val="28"/>
        </w:rPr>
        <w:t>ašvaldībām.</w:t>
      </w:r>
      <w:r w:rsidR="00613541" w:rsidRPr="00613541">
        <w:rPr>
          <w:rFonts w:ascii="Times New Roman" w:hAnsi="Times New Roman"/>
          <w:sz w:val="28"/>
          <w:szCs w:val="28"/>
        </w:rPr>
        <w:t xml:space="preserve"> </w:t>
      </w:r>
      <w:r w:rsidR="00613541" w:rsidRPr="00613541">
        <w:rPr>
          <w:rFonts w:ascii="Times New Roman" w:hAnsi="Times New Roman"/>
          <w:sz w:val="28"/>
          <w:szCs w:val="28"/>
          <w:highlight w:val="yellow"/>
        </w:rPr>
        <w:t>Īstenosim sabalansētu valsts un pašvaldību sektora attīstību, nosakot stabilu, taisnīgu un prognozējamu valsts un pašvaldību IIN proporcion</w:t>
      </w:r>
      <w:r w:rsidR="00613541">
        <w:rPr>
          <w:rFonts w:ascii="Times New Roman" w:hAnsi="Times New Roman"/>
          <w:sz w:val="28"/>
          <w:szCs w:val="28"/>
          <w:highlight w:val="yellow"/>
        </w:rPr>
        <w:t xml:space="preserve">ālo sadalījumu vidējā termiņā. </w:t>
      </w:r>
      <w:r w:rsidR="00BA7E3B" w:rsidRPr="00613541">
        <w:rPr>
          <w:rFonts w:ascii="Times New Roman" w:hAnsi="Times New Roman"/>
          <w:sz w:val="28"/>
          <w:szCs w:val="28"/>
        </w:rPr>
        <w:t xml:space="preserve"> </w:t>
      </w:r>
    </w:p>
    <w:p w:rsidR="00BB514D" w:rsidRPr="00C46ACF" w:rsidRDefault="00BB514D" w:rsidP="00817DA3">
      <w:pPr>
        <w:pStyle w:val="ColorfulList-Accent11"/>
        <w:numPr>
          <w:ilvl w:val="0"/>
          <w:numId w:val="7"/>
        </w:numPr>
        <w:spacing w:line="240" w:lineRule="auto"/>
        <w:rPr>
          <w:rFonts w:ascii="Times New Roman" w:hAnsi="Times New Roman"/>
          <w:b/>
          <w:color w:val="1F1F1F"/>
          <w:sz w:val="28"/>
          <w:szCs w:val="28"/>
        </w:rPr>
      </w:pPr>
      <w:r w:rsidRPr="00C46ACF">
        <w:rPr>
          <w:rFonts w:ascii="Times New Roman" w:hAnsi="Times New Roman"/>
          <w:sz w:val="28"/>
          <w:szCs w:val="28"/>
        </w:rPr>
        <w:t xml:space="preserve">Aktīvi vērsīsimies pret nodokļu nemaksāšanu, </w:t>
      </w:r>
      <w:r w:rsidR="00BA7E3B" w:rsidRPr="00C46ACF">
        <w:rPr>
          <w:rFonts w:ascii="Times New Roman" w:hAnsi="Times New Roman"/>
          <w:sz w:val="28"/>
          <w:szCs w:val="28"/>
        </w:rPr>
        <w:t>pastiprinātu uzmanību pievēršot kontrabandas, PVN krāpšanas</w:t>
      </w:r>
      <w:r w:rsidR="00CB54CC">
        <w:rPr>
          <w:rFonts w:ascii="Times New Roman" w:hAnsi="Times New Roman"/>
          <w:sz w:val="28"/>
          <w:szCs w:val="28"/>
        </w:rPr>
        <w:t>,</w:t>
      </w:r>
      <w:r w:rsidR="00BA7E3B" w:rsidRPr="00C46ACF">
        <w:rPr>
          <w:rFonts w:ascii="Times New Roman" w:hAnsi="Times New Roman"/>
          <w:sz w:val="28"/>
          <w:szCs w:val="28"/>
        </w:rPr>
        <w:t xml:space="preserve"> </w:t>
      </w:r>
      <w:r w:rsidR="00C46ACF" w:rsidRPr="00C46ACF">
        <w:rPr>
          <w:rFonts w:ascii="Times New Roman" w:hAnsi="Times New Roman"/>
          <w:sz w:val="28"/>
          <w:szCs w:val="28"/>
        </w:rPr>
        <w:t>"</w:t>
      </w:r>
      <w:r w:rsidRPr="00C46ACF">
        <w:rPr>
          <w:rFonts w:ascii="Times New Roman" w:hAnsi="Times New Roman"/>
          <w:sz w:val="28"/>
          <w:szCs w:val="28"/>
        </w:rPr>
        <w:t>aplokšņu</w:t>
      </w:r>
      <w:r w:rsidR="00C46ACF" w:rsidRPr="00C46ACF">
        <w:rPr>
          <w:rFonts w:ascii="Times New Roman" w:hAnsi="Times New Roman"/>
          <w:sz w:val="28"/>
          <w:szCs w:val="28"/>
        </w:rPr>
        <w:t>"</w:t>
      </w:r>
      <w:r w:rsidR="00BA7E3B" w:rsidRPr="00C46ACF">
        <w:rPr>
          <w:rFonts w:ascii="Times New Roman" w:hAnsi="Times New Roman"/>
          <w:sz w:val="28"/>
          <w:szCs w:val="28"/>
        </w:rPr>
        <w:t xml:space="preserve"> algu, nelegālās nodarbinātības apkarošanai</w:t>
      </w:r>
      <w:r w:rsidRPr="00C46ACF">
        <w:rPr>
          <w:rFonts w:ascii="Times New Roman" w:hAnsi="Times New Roman"/>
          <w:sz w:val="28"/>
          <w:szCs w:val="28"/>
        </w:rPr>
        <w:t xml:space="preserve">. Vienlaikus ievērosim samērīguma principu attiecībā uz piemērojamiem sodiem un izvērtēsim uzlabojumus normatīvajos aktos, lai sekmētu nodokļu samaksu. </w:t>
      </w:r>
    </w:p>
    <w:p w:rsidR="00BB514D" w:rsidRPr="00C46ACF" w:rsidRDefault="00BB514D" w:rsidP="00817DA3">
      <w:pPr>
        <w:pStyle w:val="ColorfulList-Accent11"/>
        <w:numPr>
          <w:ilvl w:val="0"/>
          <w:numId w:val="7"/>
        </w:numPr>
        <w:spacing w:line="240" w:lineRule="auto"/>
        <w:rPr>
          <w:rFonts w:ascii="Times New Roman" w:hAnsi="Times New Roman"/>
          <w:b/>
          <w:color w:val="1F1F1F"/>
          <w:sz w:val="28"/>
          <w:szCs w:val="28"/>
        </w:rPr>
      </w:pPr>
      <w:r w:rsidRPr="00C46ACF">
        <w:rPr>
          <w:rFonts w:ascii="Times New Roman" w:hAnsi="Times New Roman"/>
          <w:sz w:val="28"/>
          <w:szCs w:val="28"/>
        </w:rPr>
        <w:t xml:space="preserve">Pilnveidosim publisko iepirkumu procedūras, nodrošinot priekšrocības tiem, kuri godīgi maksā visus nodokļus. </w:t>
      </w:r>
      <w:r w:rsidRPr="00C46ACF">
        <w:rPr>
          <w:rFonts w:ascii="Times New Roman" w:eastAsia="Times New Roman" w:hAnsi="Times New Roman"/>
          <w:sz w:val="28"/>
          <w:szCs w:val="28"/>
          <w:lang w:eastAsia="lv-LV"/>
        </w:rPr>
        <w:t>Ierobežosim ārzonās reģistrētu uzņēmumu iespējas piedalīties valsts un pašvaldību iepirkumos.</w:t>
      </w:r>
    </w:p>
    <w:p w:rsidR="00452426" w:rsidRPr="00C46ACF" w:rsidRDefault="00BB514D" w:rsidP="00452426">
      <w:pPr>
        <w:pStyle w:val="ColorfulList-Accent11"/>
        <w:numPr>
          <w:ilvl w:val="0"/>
          <w:numId w:val="7"/>
        </w:numPr>
        <w:spacing w:line="240" w:lineRule="auto"/>
        <w:rPr>
          <w:rFonts w:ascii="Times New Roman" w:hAnsi="Times New Roman"/>
          <w:color w:val="auto"/>
          <w:sz w:val="28"/>
          <w:szCs w:val="28"/>
        </w:rPr>
      </w:pPr>
      <w:r w:rsidRPr="00C46ACF">
        <w:rPr>
          <w:rFonts w:ascii="Times New Roman" w:hAnsi="Times New Roman"/>
          <w:color w:val="auto"/>
          <w:sz w:val="28"/>
          <w:szCs w:val="28"/>
        </w:rPr>
        <w:t>Izvē</w:t>
      </w:r>
      <w:r w:rsidR="00C25964" w:rsidRPr="00C46ACF">
        <w:rPr>
          <w:rFonts w:ascii="Times New Roman" w:hAnsi="Times New Roman"/>
          <w:color w:val="auto"/>
          <w:sz w:val="28"/>
          <w:szCs w:val="28"/>
        </w:rPr>
        <w:t>rtēsim Valsts ieņēmumu dienesta</w:t>
      </w:r>
      <w:r w:rsidR="00E965A4" w:rsidRPr="00C46ACF">
        <w:rPr>
          <w:rFonts w:ascii="Times New Roman" w:hAnsi="Times New Roman"/>
          <w:color w:val="auto"/>
          <w:sz w:val="28"/>
          <w:szCs w:val="28"/>
        </w:rPr>
        <w:t>,</w:t>
      </w:r>
      <w:r w:rsidR="004C41A9" w:rsidRPr="00C46ACF">
        <w:rPr>
          <w:rFonts w:ascii="Times New Roman" w:hAnsi="Times New Roman"/>
          <w:color w:val="auto"/>
          <w:sz w:val="28"/>
          <w:szCs w:val="28"/>
        </w:rPr>
        <w:t xml:space="preserve"> Valsts darba ins</w:t>
      </w:r>
      <w:r w:rsidR="00E965A4" w:rsidRPr="00C46ACF">
        <w:rPr>
          <w:rFonts w:ascii="Times New Roman" w:hAnsi="Times New Roman"/>
          <w:color w:val="auto"/>
          <w:sz w:val="28"/>
          <w:szCs w:val="28"/>
        </w:rPr>
        <w:t>p</w:t>
      </w:r>
      <w:r w:rsidR="004C41A9" w:rsidRPr="00C46ACF">
        <w:rPr>
          <w:rFonts w:ascii="Times New Roman" w:hAnsi="Times New Roman"/>
          <w:color w:val="auto"/>
          <w:sz w:val="28"/>
          <w:szCs w:val="28"/>
        </w:rPr>
        <w:t xml:space="preserve">ekcijas un citu dienestu </w:t>
      </w:r>
      <w:r w:rsidRPr="00C46ACF">
        <w:rPr>
          <w:rFonts w:ascii="Times New Roman" w:hAnsi="Times New Roman"/>
          <w:color w:val="auto"/>
          <w:sz w:val="28"/>
          <w:szCs w:val="28"/>
        </w:rPr>
        <w:t>amatpersonu motivācijas un atbildības sistēmu, lai sekmētu ēnu ekonomikas samazināšanu uzņēmumu riska grupās, kur ir vislielākais ēnu ekonomikas īpatsvars</w:t>
      </w:r>
      <w:r w:rsidR="00BA7E3B" w:rsidRPr="00C46ACF">
        <w:rPr>
          <w:rFonts w:ascii="Times New Roman" w:hAnsi="Times New Roman"/>
          <w:color w:val="auto"/>
          <w:sz w:val="28"/>
          <w:szCs w:val="28"/>
        </w:rPr>
        <w:t>,</w:t>
      </w:r>
      <w:r w:rsidR="002D0BD2" w:rsidRPr="00C46ACF">
        <w:rPr>
          <w:rFonts w:ascii="Times New Roman" w:hAnsi="Times New Roman"/>
          <w:color w:val="auto"/>
          <w:sz w:val="28"/>
          <w:szCs w:val="28"/>
        </w:rPr>
        <w:t xml:space="preserve"> </w:t>
      </w:r>
      <w:r w:rsidR="00BA7E3B" w:rsidRPr="00C46ACF">
        <w:rPr>
          <w:rFonts w:ascii="Times New Roman" w:hAnsi="Times New Roman"/>
          <w:color w:val="auto"/>
          <w:sz w:val="28"/>
          <w:szCs w:val="28"/>
        </w:rPr>
        <w:t>n</w:t>
      </w:r>
      <w:r w:rsidR="002D0BD2" w:rsidRPr="00C46ACF">
        <w:rPr>
          <w:rFonts w:ascii="Times New Roman" w:hAnsi="Times New Roman"/>
          <w:color w:val="auto"/>
          <w:sz w:val="28"/>
          <w:szCs w:val="28"/>
        </w:rPr>
        <w:t>eradot jaunu slogu</w:t>
      </w:r>
      <w:r w:rsidR="00BA7E3B" w:rsidRPr="00C46ACF">
        <w:rPr>
          <w:rFonts w:ascii="Times New Roman" w:hAnsi="Times New Roman"/>
          <w:color w:val="auto"/>
          <w:sz w:val="28"/>
          <w:szCs w:val="28"/>
        </w:rPr>
        <w:t xml:space="preserve"> uzņēmējiem.</w:t>
      </w:r>
    </w:p>
    <w:p w:rsidR="00BB2F87" w:rsidRPr="00C46ACF" w:rsidRDefault="00BA7E3B" w:rsidP="00452426">
      <w:pPr>
        <w:pStyle w:val="ColorfulList-Accent11"/>
        <w:numPr>
          <w:ilvl w:val="0"/>
          <w:numId w:val="7"/>
        </w:numPr>
        <w:spacing w:line="240" w:lineRule="auto"/>
        <w:rPr>
          <w:rFonts w:ascii="Times New Roman" w:hAnsi="Times New Roman"/>
          <w:color w:val="auto"/>
          <w:sz w:val="28"/>
          <w:szCs w:val="28"/>
        </w:rPr>
      </w:pPr>
      <w:r w:rsidRPr="00C46ACF">
        <w:rPr>
          <w:rFonts w:ascii="Times New Roman" w:hAnsi="Times New Roman"/>
          <w:color w:val="1F1F1F"/>
          <w:sz w:val="28"/>
          <w:szCs w:val="28"/>
        </w:rPr>
        <w:t>Vērtēsim iesp</w:t>
      </w:r>
      <w:r w:rsidR="0047709E" w:rsidRPr="00C46ACF">
        <w:rPr>
          <w:rFonts w:ascii="Times New Roman" w:hAnsi="Times New Roman"/>
          <w:color w:val="1F1F1F"/>
          <w:sz w:val="28"/>
          <w:szCs w:val="28"/>
        </w:rPr>
        <w:t>ēju piedāvāt</w:t>
      </w:r>
      <w:r w:rsidRPr="00C46ACF">
        <w:rPr>
          <w:rFonts w:ascii="Times New Roman" w:hAnsi="Times New Roman"/>
          <w:color w:val="1F1F1F"/>
          <w:sz w:val="28"/>
          <w:szCs w:val="28"/>
        </w:rPr>
        <w:t xml:space="preserve"> </w:t>
      </w:r>
      <w:r w:rsidR="00BB514D" w:rsidRPr="00C46ACF">
        <w:rPr>
          <w:rFonts w:ascii="Times New Roman" w:hAnsi="Times New Roman"/>
          <w:color w:val="1F1F1F"/>
          <w:sz w:val="28"/>
          <w:szCs w:val="28"/>
        </w:rPr>
        <w:t>nodokļu</w:t>
      </w:r>
      <w:r w:rsidR="004C41A9" w:rsidRPr="00C46ACF">
        <w:rPr>
          <w:rFonts w:ascii="Times New Roman" w:hAnsi="Times New Roman"/>
          <w:color w:val="1F1F1F"/>
          <w:sz w:val="28"/>
          <w:szCs w:val="28"/>
        </w:rPr>
        <w:t xml:space="preserve"> un citus </w:t>
      </w:r>
      <w:r w:rsidR="00BB514D" w:rsidRPr="00C46ACF">
        <w:rPr>
          <w:rFonts w:ascii="Times New Roman" w:hAnsi="Times New Roman"/>
          <w:color w:val="1F1F1F"/>
          <w:sz w:val="28"/>
          <w:szCs w:val="28"/>
        </w:rPr>
        <w:t>stimulus pašvaldībām veidot pievilcīgu uzņēmējdarbības vidi savā teritorijā un piesaistīt investīcijas.</w:t>
      </w:r>
    </w:p>
    <w:p w:rsidR="00BA1218" w:rsidRPr="00C46ACF" w:rsidRDefault="00BB514D" w:rsidP="00452426">
      <w:pPr>
        <w:pStyle w:val="ColorfulList-Accent11"/>
        <w:numPr>
          <w:ilvl w:val="0"/>
          <w:numId w:val="7"/>
        </w:numPr>
        <w:spacing w:line="240" w:lineRule="auto"/>
        <w:rPr>
          <w:rFonts w:ascii="Times New Roman" w:hAnsi="Times New Roman"/>
          <w:color w:val="auto"/>
          <w:sz w:val="28"/>
          <w:szCs w:val="28"/>
        </w:rPr>
      </w:pPr>
      <w:r w:rsidRPr="00C46ACF">
        <w:rPr>
          <w:rFonts w:ascii="Times New Roman" w:eastAsia="Times New Roman" w:hAnsi="Times New Roman"/>
          <w:color w:val="auto"/>
          <w:sz w:val="28"/>
          <w:szCs w:val="28"/>
          <w:lang w:eastAsia="lv-LV"/>
        </w:rPr>
        <w:t>Izvērtēsim mikrouzņēmumu nodokļa regulējumu, ņemot vērā tā ietekmi uz valsts budžetu, ēnu ekonomiku, nodarbināto sociālo aizsardzību un uzņēmējdarbības uzsākšanu.</w:t>
      </w:r>
    </w:p>
    <w:p w:rsidR="00452426" w:rsidRPr="00CB54CC" w:rsidRDefault="00452426" w:rsidP="00BB514D">
      <w:pPr>
        <w:spacing w:after="0" w:line="240" w:lineRule="auto"/>
        <w:rPr>
          <w:rFonts w:ascii="Times New Roman" w:hAnsi="Times New Roman" w:cs="Times New Roman"/>
          <w:sz w:val="28"/>
          <w:szCs w:val="28"/>
        </w:rPr>
      </w:pPr>
    </w:p>
    <w:p w:rsidR="00BB514D" w:rsidRPr="00C46ACF" w:rsidRDefault="00BB514D" w:rsidP="00BB514D">
      <w:pPr>
        <w:spacing w:after="0" w:line="240" w:lineRule="auto"/>
        <w:rPr>
          <w:rFonts w:ascii="Times New Roman" w:hAnsi="Times New Roman" w:cs="Times New Roman"/>
          <w:b/>
          <w:sz w:val="28"/>
          <w:szCs w:val="28"/>
        </w:rPr>
      </w:pPr>
      <w:r w:rsidRPr="00C46ACF">
        <w:rPr>
          <w:rFonts w:ascii="Times New Roman" w:hAnsi="Times New Roman" w:cs="Times New Roman"/>
          <w:b/>
          <w:sz w:val="28"/>
          <w:szCs w:val="28"/>
        </w:rPr>
        <w:t>Industriālā (nozaru) politika un inovācijas</w:t>
      </w:r>
    </w:p>
    <w:p w:rsidR="009B4C0D" w:rsidRPr="00CB54CC" w:rsidRDefault="009B4C0D" w:rsidP="00BB514D">
      <w:pPr>
        <w:spacing w:after="0" w:line="240" w:lineRule="auto"/>
        <w:rPr>
          <w:rFonts w:ascii="Times New Roman" w:hAnsi="Times New Roman" w:cs="Times New Roman"/>
          <w:sz w:val="28"/>
          <w:szCs w:val="28"/>
        </w:rPr>
      </w:pPr>
    </w:p>
    <w:p w:rsidR="00BB514D" w:rsidRPr="001B3EAC" w:rsidRDefault="00BB514D" w:rsidP="001B3EAC">
      <w:pPr>
        <w:pStyle w:val="ColorfulList-Accent11"/>
        <w:numPr>
          <w:ilvl w:val="0"/>
          <w:numId w:val="8"/>
        </w:numPr>
        <w:spacing w:line="240" w:lineRule="auto"/>
        <w:rPr>
          <w:rFonts w:ascii="Times New Roman" w:hAnsi="Times New Roman"/>
          <w:sz w:val="28"/>
          <w:szCs w:val="28"/>
        </w:rPr>
      </w:pPr>
      <w:r w:rsidRPr="00C46ACF">
        <w:rPr>
          <w:rFonts w:ascii="Times New Roman" w:hAnsi="Times New Roman"/>
          <w:sz w:val="28"/>
          <w:szCs w:val="28"/>
        </w:rPr>
        <w:t xml:space="preserve">Dialogā ar uzņēmēju organizācijām un citiem partneriem, pārnozaru sadarbībā turpināsim konsekventi ieviest industriālo politiku, par valsts atbalsta mērķi izvirzot ekonomikas transformāciju par labu uzņēmējdarbībai ar augstāku pievienoto vērtību, lielāku ienesīgumu un spēju radīt labāk atalgotas darbavietas. </w:t>
      </w:r>
    </w:p>
    <w:p w:rsidR="00BB514D" w:rsidRPr="00843859" w:rsidRDefault="00843859" w:rsidP="00817DA3">
      <w:pPr>
        <w:pStyle w:val="ColorfulList-Accent11"/>
        <w:numPr>
          <w:ilvl w:val="0"/>
          <w:numId w:val="8"/>
        </w:numPr>
        <w:spacing w:line="240" w:lineRule="auto"/>
        <w:rPr>
          <w:rFonts w:ascii="Times New Roman" w:hAnsi="Times New Roman"/>
          <w:b/>
          <w:color w:val="1F1F1F"/>
          <w:sz w:val="28"/>
          <w:szCs w:val="28"/>
        </w:rPr>
      </w:pPr>
      <w:r w:rsidRPr="00843859">
        <w:rPr>
          <w:rFonts w:ascii="Times New Roman" w:hAnsi="Times New Roman"/>
          <w:sz w:val="28"/>
          <w:szCs w:val="28"/>
        </w:rPr>
        <w:t>Lai attīstības centros visā valsts teritorijā izveidotu</w:t>
      </w:r>
      <w:r w:rsidRPr="00C46ACF">
        <w:rPr>
          <w:rFonts w:ascii="Times New Roman" w:hAnsi="Times New Roman"/>
          <w:sz w:val="28"/>
          <w:szCs w:val="28"/>
        </w:rPr>
        <w:t xml:space="preserve"> nepieciešam</w:t>
      </w:r>
      <w:r>
        <w:rPr>
          <w:rFonts w:ascii="Times New Roman" w:hAnsi="Times New Roman"/>
          <w:sz w:val="28"/>
          <w:szCs w:val="28"/>
        </w:rPr>
        <w:t>o</w:t>
      </w:r>
      <w:r w:rsidRPr="00C46ACF">
        <w:rPr>
          <w:rFonts w:ascii="Times New Roman" w:hAnsi="Times New Roman"/>
          <w:sz w:val="28"/>
          <w:szCs w:val="28"/>
        </w:rPr>
        <w:t xml:space="preserve"> publisk</w:t>
      </w:r>
      <w:r>
        <w:rPr>
          <w:rFonts w:ascii="Times New Roman" w:hAnsi="Times New Roman"/>
          <w:sz w:val="28"/>
          <w:szCs w:val="28"/>
        </w:rPr>
        <w:t>o</w:t>
      </w:r>
      <w:r w:rsidRPr="00C46ACF">
        <w:rPr>
          <w:rFonts w:ascii="Times New Roman" w:hAnsi="Times New Roman"/>
          <w:sz w:val="28"/>
          <w:szCs w:val="28"/>
        </w:rPr>
        <w:t xml:space="preserve"> infrastruktūr</w:t>
      </w:r>
      <w:r>
        <w:rPr>
          <w:rFonts w:ascii="Times New Roman" w:hAnsi="Times New Roman"/>
          <w:sz w:val="28"/>
          <w:szCs w:val="28"/>
        </w:rPr>
        <w:t xml:space="preserve">u, </w:t>
      </w:r>
      <w:r w:rsidR="00BB514D" w:rsidRPr="00843859">
        <w:rPr>
          <w:rFonts w:ascii="Times New Roman" w:hAnsi="Times New Roman"/>
          <w:sz w:val="28"/>
          <w:szCs w:val="28"/>
        </w:rPr>
        <w:t>gan Eiropas Savienības fond</w:t>
      </w:r>
      <w:r w:rsidR="00CF6D92" w:rsidRPr="00843859">
        <w:rPr>
          <w:rFonts w:ascii="Times New Roman" w:hAnsi="Times New Roman"/>
          <w:sz w:val="28"/>
          <w:szCs w:val="28"/>
        </w:rPr>
        <w:t>u</w:t>
      </w:r>
      <w:r w:rsidR="00BB514D" w:rsidRPr="00843859">
        <w:rPr>
          <w:rFonts w:ascii="Times New Roman" w:hAnsi="Times New Roman"/>
          <w:sz w:val="28"/>
          <w:szCs w:val="28"/>
        </w:rPr>
        <w:t xml:space="preserve">, gan valsts budžeta </w:t>
      </w:r>
      <w:r w:rsidRPr="00843859">
        <w:rPr>
          <w:rFonts w:ascii="Times New Roman" w:hAnsi="Times New Roman"/>
          <w:sz w:val="28"/>
          <w:szCs w:val="28"/>
        </w:rPr>
        <w:t>e</w:t>
      </w:r>
      <w:r w:rsidR="00BB514D" w:rsidRPr="00843859">
        <w:rPr>
          <w:rFonts w:ascii="Times New Roman" w:hAnsi="Times New Roman"/>
          <w:sz w:val="28"/>
          <w:szCs w:val="28"/>
        </w:rPr>
        <w:t>konomikas attīstības programm</w:t>
      </w:r>
      <w:r w:rsidR="00CF6D92" w:rsidRPr="00843859">
        <w:rPr>
          <w:rFonts w:ascii="Times New Roman" w:hAnsi="Times New Roman"/>
          <w:sz w:val="28"/>
          <w:szCs w:val="28"/>
        </w:rPr>
        <w:t>u</w:t>
      </w:r>
      <w:r w:rsidR="00BB514D" w:rsidRPr="00843859">
        <w:rPr>
          <w:rFonts w:ascii="Times New Roman" w:hAnsi="Times New Roman"/>
          <w:sz w:val="28"/>
          <w:szCs w:val="28"/>
        </w:rPr>
        <w:t xml:space="preserve"> ietvaros</w:t>
      </w:r>
      <w:r w:rsidR="00CB54CC" w:rsidRPr="00843859">
        <w:rPr>
          <w:rFonts w:ascii="Times New Roman" w:hAnsi="Times New Roman"/>
          <w:sz w:val="28"/>
          <w:szCs w:val="28"/>
        </w:rPr>
        <w:t xml:space="preserve"> </w:t>
      </w:r>
      <w:r w:rsidRPr="00843859">
        <w:rPr>
          <w:rFonts w:ascii="Times New Roman" w:hAnsi="Times New Roman"/>
          <w:sz w:val="28"/>
          <w:szCs w:val="28"/>
        </w:rPr>
        <w:t>izveidosim un ieviesīsim valsts atbalsta programmas ražošanas attīstībai un investīciju piesaistei apstrādes rūpniecībā</w:t>
      </w:r>
      <w:r w:rsidR="00CB54CC" w:rsidRPr="00843859">
        <w:rPr>
          <w:rFonts w:ascii="Times New Roman" w:hAnsi="Times New Roman"/>
          <w:sz w:val="28"/>
          <w:szCs w:val="28"/>
        </w:rPr>
        <w:t>.</w:t>
      </w:r>
      <w:r w:rsidR="00BB514D" w:rsidRPr="00843859">
        <w:rPr>
          <w:rFonts w:ascii="Times New Roman" w:hAnsi="Times New Roman"/>
          <w:sz w:val="28"/>
          <w:szCs w:val="28"/>
        </w:rPr>
        <w:t xml:space="preserve"> </w:t>
      </w:r>
    </w:p>
    <w:p w:rsidR="00BB514D" w:rsidRPr="00C46ACF" w:rsidRDefault="00BB514D" w:rsidP="00817DA3">
      <w:pPr>
        <w:pStyle w:val="ColorfulList-Accent11"/>
        <w:numPr>
          <w:ilvl w:val="0"/>
          <w:numId w:val="8"/>
        </w:numPr>
        <w:spacing w:line="240" w:lineRule="auto"/>
        <w:rPr>
          <w:rFonts w:ascii="Times New Roman" w:hAnsi="Times New Roman"/>
          <w:b/>
          <w:color w:val="1F1F1F"/>
          <w:sz w:val="28"/>
          <w:szCs w:val="28"/>
        </w:rPr>
      </w:pPr>
      <w:r w:rsidRPr="00C46ACF">
        <w:rPr>
          <w:rFonts w:ascii="Times New Roman" w:hAnsi="Times New Roman"/>
          <w:sz w:val="28"/>
          <w:szCs w:val="28"/>
        </w:rPr>
        <w:t xml:space="preserve">Mazināsim sadrumstalotību inovācijas sistēmā. Izveidosim vienotu inovācijas sistēmu, kura veicinās izgudrojumu komercializāciju un tehnoloģiju pārnesi uzņēmējdarbībā. </w:t>
      </w:r>
    </w:p>
    <w:p w:rsidR="00BB514D" w:rsidRPr="00C46ACF" w:rsidRDefault="00BB514D" w:rsidP="00817DA3">
      <w:pPr>
        <w:pStyle w:val="ColorfulList-Accent11"/>
        <w:numPr>
          <w:ilvl w:val="0"/>
          <w:numId w:val="8"/>
        </w:numPr>
        <w:spacing w:line="240" w:lineRule="auto"/>
        <w:rPr>
          <w:rFonts w:ascii="Times New Roman" w:hAnsi="Times New Roman"/>
          <w:b/>
          <w:color w:val="1F1F1F"/>
          <w:sz w:val="28"/>
          <w:szCs w:val="28"/>
        </w:rPr>
      </w:pPr>
      <w:r w:rsidRPr="00C46ACF">
        <w:rPr>
          <w:rFonts w:ascii="Times New Roman" w:hAnsi="Times New Roman"/>
          <w:sz w:val="28"/>
          <w:szCs w:val="28"/>
        </w:rPr>
        <w:t>Nodrošināsim pašvaldībām uzņēmējdarbības investīciju piesaistes stimulus, paredzot atbalstu telpu, pakalpojumu, inženierkomunikāciju, pievadceļu un citas koplietošanas infrastruktūras izveide</w:t>
      </w:r>
      <w:r w:rsidR="003647A0">
        <w:rPr>
          <w:rFonts w:ascii="Times New Roman" w:hAnsi="Times New Roman"/>
          <w:sz w:val="28"/>
          <w:szCs w:val="28"/>
        </w:rPr>
        <w:t>i atbilstoši investīciju vajadzībām</w:t>
      </w:r>
      <w:r w:rsidRPr="00C46ACF">
        <w:rPr>
          <w:rFonts w:ascii="Times New Roman" w:hAnsi="Times New Roman"/>
          <w:sz w:val="28"/>
          <w:szCs w:val="28"/>
        </w:rPr>
        <w:t xml:space="preserve">, sekmējot pašvaldību sadarbību starpteritoriālu projektu īstenošanā. </w:t>
      </w:r>
    </w:p>
    <w:p w:rsidR="00BB514D" w:rsidRPr="00C46ACF" w:rsidRDefault="00BB514D" w:rsidP="00394565">
      <w:pPr>
        <w:pStyle w:val="ColorfulList-Accent11"/>
        <w:spacing w:line="240" w:lineRule="auto"/>
        <w:ind w:left="0"/>
        <w:rPr>
          <w:rFonts w:ascii="Times New Roman" w:hAnsi="Times New Roman"/>
          <w:sz w:val="28"/>
          <w:szCs w:val="28"/>
        </w:rPr>
      </w:pPr>
    </w:p>
    <w:p w:rsidR="00BB514D" w:rsidRPr="00C46ACF" w:rsidRDefault="00BB514D" w:rsidP="00BB514D">
      <w:pPr>
        <w:spacing w:after="0" w:line="240" w:lineRule="auto"/>
        <w:rPr>
          <w:rFonts w:ascii="Times New Roman" w:hAnsi="Times New Roman" w:cs="Times New Roman"/>
          <w:b/>
          <w:sz w:val="28"/>
          <w:szCs w:val="28"/>
        </w:rPr>
      </w:pPr>
      <w:r w:rsidRPr="00C46ACF">
        <w:rPr>
          <w:rFonts w:ascii="Times New Roman" w:hAnsi="Times New Roman" w:cs="Times New Roman"/>
          <w:b/>
          <w:sz w:val="28"/>
          <w:szCs w:val="28"/>
        </w:rPr>
        <w:t>Finanšu nozare</w:t>
      </w:r>
    </w:p>
    <w:p w:rsidR="009B4C0D" w:rsidRPr="000646B5" w:rsidRDefault="009B4C0D" w:rsidP="00BB514D">
      <w:pPr>
        <w:spacing w:after="0" w:line="240" w:lineRule="auto"/>
        <w:rPr>
          <w:rFonts w:ascii="Times New Roman" w:hAnsi="Times New Roman" w:cs="Times New Roman"/>
          <w:sz w:val="28"/>
          <w:szCs w:val="28"/>
        </w:rPr>
      </w:pPr>
    </w:p>
    <w:p w:rsidR="00BB514D" w:rsidRPr="00C46ACF" w:rsidRDefault="00BB514D" w:rsidP="00817DA3">
      <w:pPr>
        <w:pStyle w:val="ColorfulList-Accent11"/>
        <w:numPr>
          <w:ilvl w:val="0"/>
          <w:numId w:val="9"/>
        </w:numPr>
        <w:spacing w:line="240" w:lineRule="auto"/>
        <w:rPr>
          <w:rFonts w:ascii="Times New Roman" w:hAnsi="Times New Roman"/>
          <w:b/>
          <w:color w:val="1F1F1F"/>
          <w:sz w:val="28"/>
          <w:szCs w:val="28"/>
        </w:rPr>
      </w:pPr>
      <w:r w:rsidRPr="00C46ACF">
        <w:rPr>
          <w:rFonts w:ascii="Times New Roman" w:hAnsi="Times New Roman"/>
          <w:sz w:val="28"/>
          <w:szCs w:val="28"/>
        </w:rPr>
        <w:t xml:space="preserve">Uzsāksim </w:t>
      </w:r>
      <w:r w:rsidRPr="000646B5">
        <w:rPr>
          <w:rFonts w:ascii="Times New Roman" w:hAnsi="Times New Roman"/>
          <w:sz w:val="28"/>
          <w:szCs w:val="28"/>
        </w:rPr>
        <w:t>pilna spektra attīstības finanšu institūcijas praktisko darbību, nodrošinot centralizētu atbalsta programmu ieviešanu un resursu koncentrāciju, sadarbībā ar privāto sektoru ieviesīsim tās</w:t>
      </w:r>
      <w:r w:rsidRPr="00C46ACF">
        <w:rPr>
          <w:rFonts w:ascii="Times New Roman" w:hAnsi="Times New Roman"/>
          <w:sz w:val="28"/>
          <w:szCs w:val="28"/>
        </w:rPr>
        <w:t xml:space="preserve"> profesionālu uzraudzības mehānismu. Attīstības finanšu institūcijas</w:t>
      </w:r>
      <w:r w:rsidR="00EF0693">
        <w:rPr>
          <w:rFonts w:ascii="Times New Roman" w:hAnsi="Times New Roman"/>
          <w:sz w:val="28"/>
          <w:szCs w:val="28"/>
        </w:rPr>
        <w:t xml:space="preserve"> (AFI)</w:t>
      </w:r>
      <w:r w:rsidRPr="00C46ACF">
        <w:rPr>
          <w:rFonts w:ascii="Times New Roman" w:hAnsi="Times New Roman"/>
          <w:sz w:val="28"/>
          <w:szCs w:val="28"/>
        </w:rPr>
        <w:t xml:space="preserve"> darbību balstīsim uz tās meitassabiedrību uzkrāto pieredzi un resursiem atbalsta programmu ieviešanā, sniedzot valsts atbalstu veidā, kas labo tirgus kļūdas</w:t>
      </w:r>
      <w:r w:rsidR="000646B5">
        <w:rPr>
          <w:rFonts w:ascii="Times New Roman" w:hAnsi="Times New Roman"/>
          <w:sz w:val="28"/>
          <w:szCs w:val="28"/>
        </w:rPr>
        <w:t>,</w:t>
      </w:r>
      <w:r w:rsidRPr="00C46ACF">
        <w:rPr>
          <w:rFonts w:ascii="Times New Roman" w:hAnsi="Times New Roman"/>
          <w:sz w:val="28"/>
          <w:szCs w:val="28"/>
        </w:rPr>
        <w:t xml:space="preserve"> pēc papildinātības principa. Atbilstoši tirgus pieprasījumam papildināsim atbalsta programmu klāstu, izvērtējot iespējas ieviest ilgtermiņa eksporta kredītu instrumentu</w:t>
      </w:r>
      <w:r w:rsidR="000646B5">
        <w:rPr>
          <w:rFonts w:ascii="Times New Roman" w:hAnsi="Times New Roman"/>
          <w:sz w:val="28"/>
          <w:szCs w:val="28"/>
        </w:rPr>
        <w:t>, lai</w:t>
      </w:r>
      <w:r w:rsidRPr="00C46ACF">
        <w:rPr>
          <w:rFonts w:ascii="Times New Roman" w:hAnsi="Times New Roman"/>
          <w:sz w:val="28"/>
          <w:szCs w:val="28"/>
        </w:rPr>
        <w:t xml:space="preserve"> </w:t>
      </w:r>
      <w:r w:rsidR="000646B5" w:rsidRPr="00C46ACF">
        <w:rPr>
          <w:rFonts w:ascii="Times New Roman" w:hAnsi="Times New Roman"/>
          <w:sz w:val="28"/>
          <w:szCs w:val="28"/>
        </w:rPr>
        <w:t>mazinā</w:t>
      </w:r>
      <w:r w:rsidR="000646B5">
        <w:rPr>
          <w:rFonts w:ascii="Times New Roman" w:hAnsi="Times New Roman"/>
          <w:sz w:val="28"/>
          <w:szCs w:val="28"/>
        </w:rPr>
        <w:t>tu</w:t>
      </w:r>
      <w:r w:rsidR="000646B5" w:rsidRPr="00C46ACF">
        <w:rPr>
          <w:rFonts w:ascii="Times New Roman" w:hAnsi="Times New Roman"/>
          <w:sz w:val="28"/>
          <w:szCs w:val="28"/>
        </w:rPr>
        <w:t xml:space="preserve"> </w:t>
      </w:r>
      <w:r w:rsidRPr="00C46ACF">
        <w:rPr>
          <w:rFonts w:ascii="Times New Roman" w:hAnsi="Times New Roman"/>
          <w:sz w:val="28"/>
          <w:szCs w:val="28"/>
        </w:rPr>
        <w:t>rūpniecisko ražojumu eksporta tirgu apgūšanas risku.</w:t>
      </w:r>
    </w:p>
    <w:p w:rsidR="008B2F0A" w:rsidRPr="00C46ACF" w:rsidRDefault="00541FBE" w:rsidP="008B2F0A">
      <w:pPr>
        <w:pStyle w:val="ColorfulList-Accent11"/>
        <w:numPr>
          <w:ilvl w:val="0"/>
          <w:numId w:val="9"/>
        </w:numPr>
        <w:spacing w:line="240" w:lineRule="auto"/>
        <w:rPr>
          <w:rFonts w:ascii="Times New Roman" w:hAnsi="Times New Roman"/>
          <w:b/>
          <w:color w:val="1F1F1F"/>
          <w:sz w:val="28"/>
          <w:szCs w:val="28"/>
        </w:rPr>
      </w:pPr>
      <w:r w:rsidRPr="00C46ACF">
        <w:rPr>
          <w:rFonts w:ascii="Times New Roman" w:hAnsi="Times New Roman"/>
          <w:sz w:val="28"/>
          <w:szCs w:val="28"/>
        </w:rPr>
        <w:t>Sekmēsim konservatīvu finanšu un kapitāla tirgus politiku, lai veicinātu pārdomātu f</w:t>
      </w:r>
      <w:r w:rsidR="00BB514D" w:rsidRPr="00C46ACF">
        <w:rPr>
          <w:rFonts w:ascii="Times New Roman" w:hAnsi="Times New Roman"/>
          <w:sz w:val="28"/>
          <w:szCs w:val="28"/>
        </w:rPr>
        <w:t xml:space="preserve">inanšu sektora </w:t>
      </w:r>
      <w:r w:rsidRPr="00C46ACF">
        <w:rPr>
          <w:rFonts w:ascii="Times New Roman" w:hAnsi="Times New Roman"/>
          <w:sz w:val="28"/>
          <w:szCs w:val="28"/>
        </w:rPr>
        <w:t xml:space="preserve">attīstību </w:t>
      </w:r>
      <w:r w:rsidR="008B2F0A" w:rsidRPr="00C46ACF">
        <w:rPr>
          <w:rFonts w:ascii="Times New Roman" w:hAnsi="Times New Roman"/>
          <w:sz w:val="28"/>
          <w:szCs w:val="28"/>
        </w:rPr>
        <w:t>un ilgtspējīgu Latvijas tautsaimniec</w:t>
      </w:r>
      <w:r w:rsidR="006615CB" w:rsidRPr="00C46ACF">
        <w:rPr>
          <w:rFonts w:ascii="Times New Roman" w:hAnsi="Times New Roman"/>
          <w:sz w:val="28"/>
          <w:szCs w:val="28"/>
        </w:rPr>
        <w:t>ības izaugsmi</w:t>
      </w:r>
      <w:r w:rsidR="008B2F0A" w:rsidRPr="00C46ACF">
        <w:rPr>
          <w:rFonts w:ascii="Times New Roman" w:hAnsi="Times New Roman"/>
          <w:sz w:val="28"/>
          <w:szCs w:val="28"/>
        </w:rPr>
        <w:t>.</w:t>
      </w:r>
      <w:r w:rsidR="00BB514D" w:rsidRPr="00C46ACF">
        <w:rPr>
          <w:rFonts w:ascii="Times New Roman" w:hAnsi="Times New Roman"/>
          <w:sz w:val="28"/>
          <w:szCs w:val="28"/>
        </w:rPr>
        <w:t xml:space="preserve"> Nodrošināsim Latvijas uzņēmumiem alternatīvas finansējuma iespējas to ilgtspējīgai attīstībai, jo sevišķi, izmantojot riska kapitālu.</w:t>
      </w:r>
      <w:r w:rsidR="008B2F0A" w:rsidRPr="00C46ACF">
        <w:rPr>
          <w:rFonts w:ascii="Times New Roman" w:hAnsi="Times New Roman"/>
          <w:sz w:val="28"/>
          <w:szCs w:val="28"/>
        </w:rPr>
        <w:t xml:space="preserve"> </w:t>
      </w:r>
    </w:p>
    <w:p w:rsidR="00BB514D" w:rsidRPr="00C46ACF" w:rsidRDefault="00BB514D" w:rsidP="008B2F0A">
      <w:pPr>
        <w:pStyle w:val="ColorfulList-Accent11"/>
        <w:numPr>
          <w:ilvl w:val="0"/>
          <w:numId w:val="9"/>
        </w:numPr>
        <w:spacing w:line="240" w:lineRule="auto"/>
        <w:rPr>
          <w:rFonts w:ascii="Times New Roman" w:hAnsi="Times New Roman"/>
          <w:b/>
          <w:color w:val="1F1F1F"/>
          <w:sz w:val="28"/>
          <w:szCs w:val="28"/>
        </w:rPr>
      </w:pPr>
      <w:r w:rsidRPr="00C46ACF">
        <w:rPr>
          <w:rFonts w:ascii="Times New Roman" w:hAnsi="Times New Roman"/>
          <w:sz w:val="28"/>
          <w:szCs w:val="28"/>
        </w:rPr>
        <w:t xml:space="preserve">Novērsīsim pārmērīgas aizņemšanās draudus ekonomiski un sociāli mazāk aizsargāto iedzīvotāju vidū, stingrāk regulējot nebanku aizdevumu sniedzēju darbību Latvijā, tostarp paredzot stingrākas prasības maksātspējas vērtēšanai, ierobežojot aizņemšanās kopējās izmaksas un parādsaistību apjoma pieaugumu.  </w:t>
      </w:r>
    </w:p>
    <w:p w:rsidR="00BB514D" w:rsidRPr="00C46ACF" w:rsidRDefault="00BB514D" w:rsidP="00817DA3">
      <w:pPr>
        <w:pStyle w:val="ColorfulList-Accent11"/>
        <w:numPr>
          <w:ilvl w:val="0"/>
          <w:numId w:val="9"/>
        </w:numPr>
        <w:spacing w:line="240" w:lineRule="auto"/>
        <w:rPr>
          <w:rFonts w:ascii="Times New Roman" w:hAnsi="Times New Roman"/>
          <w:b/>
          <w:color w:val="1F1F1F"/>
          <w:sz w:val="28"/>
          <w:szCs w:val="28"/>
        </w:rPr>
      </w:pPr>
      <w:r w:rsidRPr="00C46ACF">
        <w:rPr>
          <w:rFonts w:ascii="Times New Roman" w:hAnsi="Times New Roman"/>
          <w:sz w:val="28"/>
          <w:szCs w:val="28"/>
        </w:rPr>
        <w:t xml:space="preserve">Izveidosim vienotu parādnieku reģistru un vienotu kredītriska vērtēšanas un uzraudzības sistēmu. </w:t>
      </w:r>
    </w:p>
    <w:p w:rsidR="00BB514D" w:rsidRPr="00C46ACF" w:rsidRDefault="00BB514D" w:rsidP="00817DA3">
      <w:pPr>
        <w:pStyle w:val="ColorfulList-Accent11"/>
        <w:numPr>
          <w:ilvl w:val="0"/>
          <w:numId w:val="9"/>
        </w:numPr>
        <w:spacing w:line="240" w:lineRule="auto"/>
        <w:rPr>
          <w:rFonts w:ascii="Times New Roman" w:hAnsi="Times New Roman"/>
          <w:b/>
          <w:color w:val="1F1F1F"/>
          <w:sz w:val="28"/>
          <w:szCs w:val="28"/>
        </w:rPr>
      </w:pPr>
      <w:r w:rsidRPr="00C46ACF">
        <w:rPr>
          <w:rFonts w:ascii="Times New Roman" w:hAnsi="Times New Roman"/>
          <w:sz w:val="28"/>
          <w:szCs w:val="28"/>
        </w:rPr>
        <w:t>Atbalstīsim Latvijas nacionālās finanšu sistēmas veido</w:t>
      </w:r>
      <w:r w:rsidR="008B2F0A" w:rsidRPr="00C46ACF">
        <w:rPr>
          <w:rFonts w:ascii="Times New Roman" w:hAnsi="Times New Roman"/>
          <w:sz w:val="28"/>
          <w:szCs w:val="28"/>
        </w:rPr>
        <w:t>šanos,</w:t>
      </w:r>
      <w:r w:rsidRPr="00C46ACF">
        <w:rPr>
          <w:rFonts w:ascii="Times New Roman" w:hAnsi="Times New Roman"/>
          <w:sz w:val="28"/>
          <w:szCs w:val="28"/>
        </w:rPr>
        <w:t xml:space="preserve"> veicinot iedzīvotāju apvienošanos teritoriālās</w:t>
      </w:r>
      <w:r w:rsidR="002D0BD2" w:rsidRPr="00C46ACF">
        <w:rPr>
          <w:rFonts w:ascii="Times New Roman" w:hAnsi="Times New Roman"/>
          <w:sz w:val="28"/>
          <w:szCs w:val="28"/>
        </w:rPr>
        <w:t xml:space="preserve"> </w:t>
      </w:r>
      <w:r w:rsidRPr="00C46ACF">
        <w:rPr>
          <w:rFonts w:ascii="Times New Roman" w:hAnsi="Times New Roman"/>
          <w:sz w:val="28"/>
          <w:szCs w:val="28"/>
        </w:rPr>
        <w:t xml:space="preserve">kooperatīvās krājaizdevu sabiedrībās (KKS). Izvērtēsim kooperatīvo krājaizdevu sabiedrību </w:t>
      </w:r>
      <w:r w:rsidR="008B2F0A" w:rsidRPr="00C46ACF">
        <w:rPr>
          <w:rFonts w:ascii="Times New Roman" w:hAnsi="Times New Roman"/>
          <w:sz w:val="28"/>
          <w:szCs w:val="28"/>
        </w:rPr>
        <w:t>nozar</w:t>
      </w:r>
      <w:r w:rsidR="006615CB" w:rsidRPr="00C46ACF">
        <w:rPr>
          <w:rFonts w:ascii="Times New Roman" w:hAnsi="Times New Roman"/>
          <w:sz w:val="28"/>
          <w:szCs w:val="28"/>
        </w:rPr>
        <w:t>es attīstības veicināšanu ar Attīstības finanšu institūcijas (AFI)</w:t>
      </w:r>
      <w:r w:rsidR="008B2F0A" w:rsidRPr="00C46ACF">
        <w:rPr>
          <w:rFonts w:ascii="Times New Roman" w:hAnsi="Times New Roman"/>
          <w:sz w:val="28"/>
          <w:szCs w:val="28"/>
        </w:rPr>
        <w:t xml:space="preserve"> palīdzību. </w:t>
      </w:r>
    </w:p>
    <w:p w:rsidR="00BB514D" w:rsidRPr="00C46ACF" w:rsidRDefault="00BB514D" w:rsidP="00BB514D">
      <w:pPr>
        <w:pStyle w:val="ColorfulList-Accent11"/>
        <w:spacing w:line="240" w:lineRule="auto"/>
        <w:rPr>
          <w:rFonts w:ascii="Times New Roman" w:hAnsi="Times New Roman"/>
          <w:sz w:val="28"/>
          <w:szCs w:val="28"/>
        </w:rPr>
      </w:pPr>
    </w:p>
    <w:p w:rsidR="00145996" w:rsidRDefault="00145996">
      <w:pPr>
        <w:rPr>
          <w:rFonts w:ascii="Times New Roman" w:hAnsi="Times New Roman" w:cs="Times New Roman"/>
          <w:b/>
          <w:sz w:val="28"/>
          <w:szCs w:val="28"/>
        </w:rPr>
      </w:pPr>
      <w:r>
        <w:rPr>
          <w:rFonts w:ascii="Times New Roman" w:hAnsi="Times New Roman" w:cs="Times New Roman"/>
          <w:b/>
          <w:sz w:val="28"/>
          <w:szCs w:val="28"/>
        </w:rPr>
        <w:br w:type="page"/>
      </w:r>
    </w:p>
    <w:p w:rsidR="00BB514D" w:rsidRPr="00C46ACF" w:rsidRDefault="00BB514D" w:rsidP="00BB514D">
      <w:pPr>
        <w:spacing w:after="0" w:line="240" w:lineRule="auto"/>
        <w:rPr>
          <w:rFonts w:ascii="Times New Roman" w:hAnsi="Times New Roman" w:cs="Times New Roman"/>
          <w:b/>
          <w:sz w:val="28"/>
          <w:szCs w:val="28"/>
        </w:rPr>
      </w:pPr>
      <w:r w:rsidRPr="00C46ACF">
        <w:rPr>
          <w:rFonts w:ascii="Times New Roman" w:hAnsi="Times New Roman" w:cs="Times New Roman"/>
          <w:b/>
          <w:sz w:val="28"/>
          <w:szCs w:val="28"/>
        </w:rPr>
        <w:t>Uzņēmējdarbības vide</w:t>
      </w:r>
      <w:r w:rsidR="00E3290A" w:rsidRPr="00C46ACF">
        <w:rPr>
          <w:rFonts w:ascii="Times New Roman" w:hAnsi="Times New Roman" w:cs="Times New Roman"/>
          <w:b/>
          <w:sz w:val="28"/>
          <w:szCs w:val="28"/>
        </w:rPr>
        <w:t>,</w:t>
      </w:r>
      <w:r w:rsidR="00C25964" w:rsidRPr="00C46ACF">
        <w:rPr>
          <w:rFonts w:ascii="Times New Roman" w:hAnsi="Times New Roman" w:cs="Times New Roman"/>
          <w:b/>
          <w:sz w:val="28"/>
          <w:szCs w:val="28"/>
        </w:rPr>
        <w:t xml:space="preserve"> </w:t>
      </w:r>
      <w:r w:rsidRPr="00C46ACF">
        <w:rPr>
          <w:rFonts w:ascii="Times New Roman" w:hAnsi="Times New Roman" w:cs="Times New Roman"/>
          <w:b/>
          <w:sz w:val="28"/>
          <w:szCs w:val="28"/>
        </w:rPr>
        <w:t>investīcijas</w:t>
      </w:r>
      <w:r w:rsidR="00E3290A" w:rsidRPr="00C46ACF">
        <w:rPr>
          <w:rFonts w:ascii="Times New Roman" w:hAnsi="Times New Roman" w:cs="Times New Roman"/>
          <w:b/>
          <w:sz w:val="28"/>
          <w:szCs w:val="28"/>
        </w:rPr>
        <w:t xml:space="preserve"> un nodarbinātība</w:t>
      </w:r>
    </w:p>
    <w:p w:rsidR="00D74FD4" w:rsidRPr="00145996" w:rsidRDefault="00D74FD4" w:rsidP="00BB514D">
      <w:pPr>
        <w:spacing w:after="0" w:line="240" w:lineRule="auto"/>
        <w:rPr>
          <w:rFonts w:ascii="Times New Roman" w:hAnsi="Times New Roman" w:cs="Times New Roman"/>
          <w:sz w:val="28"/>
          <w:szCs w:val="28"/>
        </w:rPr>
      </w:pPr>
    </w:p>
    <w:p w:rsidR="00BB514D" w:rsidRPr="00C46ACF" w:rsidRDefault="00BB514D" w:rsidP="00817DA3">
      <w:pPr>
        <w:pStyle w:val="Sarakstarindkopa"/>
        <w:widowControl w:val="0"/>
        <w:numPr>
          <w:ilvl w:val="0"/>
          <w:numId w:val="10"/>
        </w:numPr>
        <w:adjustRightInd w:val="0"/>
        <w:spacing w:after="0" w:line="240" w:lineRule="auto"/>
        <w:jc w:val="both"/>
        <w:textAlignment w:val="baseline"/>
        <w:rPr>
          <w:rFonts w:ascii="Times New Roman" w:hAnsi="Times New Roman" w:cs="Times New Roman"/>
          <w:b/>
          <w:sz w:val="28"/>
          <w:szCs w:val="28"/>
        </w:rPr>
      </w:pPr>
      <w:r w:rsidRPr="00C46ACF">
        <w:rPr>
          <w:rFonts w:ascii="Times New Roman" w:hAnsi="Times New Roman" w:cs="Times New Roman"/>
          <w:sz w:val="28"/>
          <w:szCs w:val="28"/>
        </w:rPr>
        <w:t xml:space="preserve">Visos valsts pārvaldes lēmumos ņemsim vērā nepieciešamību veidot izcilu uzņēmējdarbības vidi. Mazināsim normatīvo aktu skaitu un apjomu, lai samazinātu administratīvo slogu uzņēmējdarbībai. </w:t>
      </w:r>
      <w:r w:rsidR="000646B5">
        <w:rPr>
          <w:rFonts w:ascii="Times New Roman" w:hAnsi="Times New Roman" w:cs="Times New Roman"/>
          <w:sz w:val="28"/>
          <w:szCs w:val="28"/>
        </w:rPr>
        <w:t>P</w:t>
      </w:r>
      <w:r w:rsidRPr="00C46ACF">
        <w:rPr>
          <w:rFonts w:ascii="Times New Roman" w:hAnsi="Times New Roman" w:cs="Times New Roman"/>
          <w:sz w:val="28"/>
          <w:szCs w:val="28"/>
        </w:rPr>
        <w:t xml:space="preserve">ubliskajā pārvaldē </w:t>
      </w:r>
      <w:r w:rsidR="000646B5">
        <w:rPr>
          <w:rFonts w:ascii="Times New Roman" w:hAnsi="Times New Roman" w:cs="Times New Roman"/>
          <w:sz w:val="28"/>
          <w:szCs w:val="28"/>
        </w:rPr>
        <w:t>i</w:t>
      </w:r>
      <w:r w:rsidR="000646B5" w:rsidRPr="00C46ACF">
        <w:rPr>
          <w:rFonts w:ascii="Times New Roman" w:hAnsi="Times New Roman" w:cs="Times New Roman"/>
          <w:sz w:val="28"/>
          <w:szCs w:val="28"/>
        </w:rPr>
        <w:t xml:space="preserve">eviesīsim </w:t>
      </w:r>
      <w:r w:rsidRPr="00C46ACF">
        <w:rPr>
          <w:rFonts w:ascii="Times New Roman" w:hAnsi="Times New Roman" w:cs="Times New Roman"/>
          <w:sz w:val="28"/>
          <w:szCs w:val="28"/>
        </w:rPr>
        <w:t>informācijas atkārtotas izmantošanas principu un dokumentu kopas apstiprināšanas principu. Veiksim konkrētu</w:t>
      </w:r>
      <w:r w:rsidR="00C20575" w:rsidRPr="00C46ACF">
        <w:rPr>
          <w:rFonts w:ascii="Times New Roman" w:hAnsi="Times New Roman" w:cs="Times New Roman"/>
          <w:sz w:val="28"/>
          <w:szCs w:val="28"/>
        </w:rPr>
        <w:t>, uz rezultātu orientētu</w:t>
      </w:r>
      <w:r w:rsidRPr="00C46ACF">
        <w:rPr>
          <w:rFonts w:ascii="Times New Roman" w:hAnsi="Times New Roman" w:cs="Times New Roman"/>
          <w:sz w:val="28"/>
          <w:szCs w:val="28"/>
        </w:rPr>
        <w:t xml:space="preserve"> un mērķtiecīgu rīcību Latvijas </w:t>
      </w:r>
      <w:r w:rsidRPr="00C46ACF">
        <w:rPr>
          <w:rFonts w:ascii="Times New Roman" w:hAnsi="Times New Roman" w:cs="Times New Roman"/>
          <w:i/>
          <w:sz w:val="28"/>
          <w:szCs w:val="28"/>
        </w:rPr>
        <w:t>Doing Business</w:t>
      </w:r>
      <w:r w:rsidR="00C20575" w:rsidRPr="00C46ACF">
        <w:rPr>
          <w:rFonts w:ascii="Times New Roman" w:hAnsi="Times New Roman" w:cs="Times New Roman"/>
          <w:sz w:val="28"/>
          <w:szCs w:val="28"/>
        </w:rPr>
        <w:t xml:space="preserve"> un</w:t>
      </w:r>
      <w:r w:rsidR="0031241E" w:rsidRPr="00C46ACF">
        <w:rPr>
          <w:rFonts w:ascii="Times New Roman" w:hAnsi="Times New Roman" w:cs="Times New Roman"/>
          <w:sz w:val="28"/>
          <w:szCs w:val="28"/>
        </w:rPr>
        <w:t xml:space="preserve"> Globālās</w:t>
      </w:r>
      <w:r w:rsidR="00C20575" w:rsidRPr="00C46ACF">
        <w:rPr>
          <w:rFonts w:ascii="Times New Roman" w:hAnsi="Times New Roman" w:cs="Times New Roman"/>
          <w:sz w:val="28"/>
          <w:szCs w:val="28"/>
        </w:rPr>
        <w:t xml:space="preserve"> </w:t>
      </w:r>
      <w:r w:rsidR="000646B5">
        <w:rPr>
          <w:rFonts w:ascii="Times New Roman" w:hAnsi="Times New Roman" w:cs="Times New Roman"/>
          <w:sz w:val="28"/>
          <w:szCs w:val="28"/>
        </w:rPr>
        <w:t>k</w:t>
      </w:r>
      <w:r w:rsidR="00C20575" w:rsidRPr="00C46ACF">
        <w:rPr>
          <w:rFonts w:ascii="Times New Roman" w:hAnsi="Times New Roman" w:cs="Times New Roman"/>
          <w:sz w:val="28"/>
          <w:szCs w:val="28"/>
        </w:rPr>
        <w:t>onkurētspējas</w:t>
      </w:r>
      <w:r w:rsidR="00981A9F" w:rsidRPr="00C46ACF">
        <w:rPr>
          <w:rFonts w:ascii="Times New Roman" w:hAnsi="Times New Roman" w:cs="Times New Roman"/>
          <w:sz w:val="28"/>
          <w:szCs w:val="28"/>
        </w:rPr>
        <w:t xml:space="preserve"> </w:t>
      </w:r>
      <w:r w:rsidR="000646B5">
        <w:rPr>
          <w:rFonts w:ascii="Times New Roman" w:hAnsi="Times New Roman" w:cs="Times New Roman"/>
          <w:sz w:val="28"/>
          <w:szCs w:val="28"/>
        </w:rPr>
        <w:t>i</w:t>
      </w:r>
      <w:r w:rsidR="00C20575" w:rsidRPr="00C46ACF">
        <w:rPr>
          <w:rFonts w:ascii="Times New Roman" w:hAnsi="Times New Roman" w:cs="Times New Roman"/>
          <w:sz w:val="28"/>
          <w:szCs w:val="28"/>
        </w:rPr>
        <w:t>ndeksa</w:t>
      </w:r>
      <w:r w:rsidR="0031241E" w:rsidRPr="00C46ACF">
        <w:rPr>
          <w:rFonts w:ascii="Times New Roman" w:hAnsi="Times New Roman" w:cs="Times New Roman"/>
          <w:sz w:val="28"/>
          <w:szCs w:val="28"/>
        </w:rPr>
        <w:t xml:space="preserve"> </w:t>
      </w:r>
      <w:r w:rsidRPr="00C46ACF">
        <w:rPr>
          <w:rFonts w:ascii="Times New Roman" w:hAnsi="Times New Roman" w:cs="Times New Roman"/>
          <w:sz w:val="28"/>
          <w:szCs w:val="28"/>
        </w:rPr>
        <w:t xml:space="preserve">reitinga uzlabošanai. </w:t>
      </w:r>
    </w:p>
    <w:p w:rsidR="00BB514D" w:rsidRPr="00C46ACF" w:rsidRDefault="00BB514D" w:rsidP="00817DA3">
      <w:pPr>
        <w:pStyle w:val="Sarakstarindkopa"/>
        <w:widowControl w:val="0"/>
        <w:numPr>
          <w:ilvl w:val="0"/>
          <w:numId w:val="10"/>
        </w:numPr>
        <w:adjustRightInd w:val="0"/>
        <w:spacing w:after="0" w:line="240" w:lineRule="auto"/>
        <w:jc w:val="both"/>
        <w:textAlignment w:val="baseline"/>
        <w:rPr>
          <w:rFonts w:ascii="Times New Roman" w:hAnsi="Times New Roman" w:cs="Times New Roman"/>
          <w:b/>
          <w:sz w:val="28"/>
          <w:szCs w:val="28"/>
        </w:rPr>
      </w:pPr>
      <w:r w:rsidRPr="00C46ACF">
        <w:rPr>
          <w:rFonts w:ascii="Times New Roman" w:hAnsi="Times New Roman" w:cs="Times New Roman"/>
          <w:sz w:val="28"/>
          <w:szCs w:val="28"/>
        </w:rPr>
        <w:t xml:space="preserve">Turpināsim kompetenču centru, klasteru un citu uzņēmēju sadarbības formu attīstību un atbalsta sniegšanu no ES fondu un valsts līdzekļiem konkurētspējīgu un eksportspējīgu produktu un pakalpojumu izstrādei. Veidosim uzņēmējdarbības uzsākšanas atbalsta infrastruktūru, tostarp reģionālo biznesa inkubatoru tīklu, tehnoloģiskos biznesa inkubatorus pie Latvijas lielākajām augstskolām, kā arī radošo industriju inkubatoru. </w:t>
      </w:r>
    </w:p>
    <w:p w:rsidR="00E3290A" w:rsidRPr="00C46ACF" w:rsidRDefault="00BB514D" w:rsidP="00817DA3">
      <w:pPr>
        <w:pStyle w:val="Sarakstarindkopa"/>
        <w:widowControl w:val="0"/>
        <w:numPr>
          <w:ilvl w:val="0"/>
          <w:numId w:val="10"/>
        </w:numPr>
        <w:adjustRightInd w:val="0"/>
        <w:spacing w:after="0" w:line="240" w:lineRule="auto"/>
        <w:jc w:val="both"/>
        <w:textAlignment w:val="baseline"/>
        <w:rPr>
          <w:rFonts w:ascii="Times New Roman" w:hAnsi="Times New Roman" w:cs="Times New Roman"/>
          <w:b/>
          <w:sz w:val="28"/>
          <w:szCs w:val="28"/>
        </w:rPr>
      </w:pPr>
      <w:r w:rsidRPr="00C46ACF">
        <w:rPr>
          <w:rFonts w:ascii="Times New Roman" w:hAnsi="Times New Roman" w:cs="Times New Roman"/>
          <w:sz w:val="28"/>
          <w:szCs w:val="28"/>
        </w:rPr>
        <w:t>Atbalstīsim uzņēmumu darbinieku profesionālās mācības uzņēmumu konkurētspējas</w:t>
      </w:r>
      <w:r w:rsidR="00C20575" w:rsidRPr="00C46ACF">
        <w:rPr>
          <w:rFonts w:ascii="Times New Roman" w:hAnsi="Times New Roman" w:cs="Times New Roman"/>
          <w:sz w:val="28"/>
          <w:szCs w:val="28"/>
        </w:rPr>
        <w:t>,</w:t>
      </w:r>
      <w:r w:rsidRPr="00C46ACF">
        <w:rPr>
          <w:rFonts w:ascii="Times New Roman" w:hAnsi="Times New Roman" w:cs="Times New Roman"/>
          <w:sz w:val="28"/>
          <w:szCs w:val="28"/>
        </w:rPr>
        <w:t xml:space="preserve"> </w:t>
      </w:r>
      <w:r w:rsidR="00C20575" w:rsidRPr="00C46ACF">
        <w:rPr>
          <w:rFonts w:ascii="Times New Roman" w:hAnsi="Times New Roman" w:cs="Times New Roman"/>
          <w:sz w:val="28"/>
          <w:szCs w:val="28"/>
        </w:rPr>
        <w:t xml:space="preserve">darba aizsardzības </w:t>
      </w:r>
      <w:r w:rsidRPr="00C46ACF">
        <w:rPr>
          <w:rFonts w:ascii="Times New Roman" w:hAnsi="Times New Roman" w:cs="Times New Roman"/>
          <w:sz w:val="28"/>
          <w:szCs w:val="28"/>
        </w:rPr>
        <w:t>un darba efektivitātes veicināšanai.</w:t>
      </w:r>
    </w:p>
    <w:p w:rsidR="00BB514D" w:rsidRPr="00C46ACF" w:rsidRDefault="00BB514D" w:rsidP="00817DA3">
      <w:pPr>
        <w:pStyle w:val="Sarakstarindkopa"/>
        <w:widowControl w:val="0"/>
        <w:numPr>
          <w:ilvl w:val="0"/>
          <w:numId w:val="10"/>
        </w:numPr>
        <w:adjustRightInd w:val="0"/>
        <w:spacing w:after="0" w:line="240" w:lineRule="auto"/>
        <w:jc w:val="both"/>
        <w:textAlignment w:val="baseline"/>
        <w:rPr>
          <w:rFonts w:ascii="Times New Roman" w:hAnsi="Times New Roman" w:cs="Times New Roman"/>
          <w:b/>
          <w:sz w:val="28"/>
          <w:szCs w:val="28"/>
        </w:rPr>
      </w:pPr>
      <w:r w:rsidRPr="00C46ACF">
        <w:rPr>
          <w:rFonts w:ascii="Times New Roman" w:hAnsi="Times New Roman" w:cs="Times New Roman"/>
          <w:sz w:val="28"/>
          <w:szCs w:val="28"/>
        </w:rPr>
        <w:t xml:space="preserve"> </w:t>
      </w:r>
      <w:r w:rsidR="00E3290A" w:rsidRPr="00C46ACF">
        <w:rPr>
          <w:rFonts w:ascii="Times New Roman" w:hAnsi="Times New Roman"/>
          <w:color w:val="1F1F1F"/>
          <w:sz w:val="28"/>
          <w:szCs w:val="28"/>
        </w:rPr>
        <w:t xml:space="preserve">Nodrošināsim koordinētu valdības atbalstu AS </w:t>
      </w:r>
      <w:r w:rsidR="00C46ACF" w:rsidRPr="00C46ACF">
        <w:rPr>
          <w:rFonts w:ascii="Times New Roman" w:hAnsi="Times New Roman"/>
          <w:color w:val="1F1F1F"/>
          <w:sz w:val="28"/>
          <w:szCs w:val="28"/>
        </w:rPr>
        <w:t>"</w:t>
      </w:r>
      <w:r w:rsidR="00E3290A" w:rsidRPr="00C46ACF">
        <w:rPr>
          <w:rFonts w:ascii="Times New Roman" w:hAnsi="Times New Roman"/>
          <w:color w:val="1F1F1F"/>
          <w:sz w:val="28"/>
          <w:szCs w:val="28"/>
        </w:rPr>
        <w:t>Liepājas metalurgs</w:t>
      </w:r>
      <w:r w:rsidR="00C46ACF" w:rsidRPr="00C46ACF">
        <w:rPr>
          <w:rFonts w:ascii="Times New Roman" w:hAnsi="Times New Roman"/>
          <w:color w:val="1F1F1F"/>
          <w:sz w:val="28"/>
          <w:szCs w:val="28"/>
        </w:rPr>
        <w:t>"</w:t>
      </w:r>
      <w:r w:rsidR="00E3290A" w:rsidRPr="00C46ACF">
        <w:rPr>
          <w:rFonts w:ascii="Times New Roman" w:hAnsi="Times New Roman"/>
          <w:color w:val="1F1F1F"/>
          <w:sz w:val="28"/>
          <w:szCs w:val="28"/>
        </w:rPr>
        <w:t xml:space="preserve"> maksātnespējas sociālekonomisko risku mazināšanai, sniegsim atbalstu bez darba palikušajiem un sekmēsim jaunu darbavietu radīšanu Liepājā un tās apkārtnē. Sekmēsim iespējam</w:t>
      </w:r>
      <w:r w:rsidR="000646B5">
        <w:rPr>
          <w:rFonts w:ascii="Times New Roman" w:hAnsi="Times New Roman"/>
          <w:color w:val="1F1F1F"/>
          <w:sz w:val="28"/>
          <w:szCs w:val="28"/>
        </w:rPr>
        <w:t>i</w:t>
      </w:r>
      <w:r w:rsidR="00E3290A" w:rsidRPr="00C46ACF">
        <w:rPr>
          <w:rFonts w:ascii="Times New Roman" w:hAnsi="Times New Roman"/>
          <w:color w:val="1F1F1F"/>
          <w:sz w:val="28"/>
          <w:szCs w:val="28"/>
        </w:rPr>
        <w:t xml:space="preserve"> ātru uzņēmuma darbības atjaunošanu, tiecoties pēc tā aktīvu kopuma (ražošanas process un ostas darbība) atgriešanās ekonomiskajā apritē.</w:t>
      </w:r>
    </w:p>
    <w:p w:rsidR="00E3290A" w:rsidRPr="00C46ACF" w:rsidRDefault="00E3290A" w:rsidP="00E3290A">
      <w:pPr>
        <w:pStyle w:val="ColorfulList-Accent11"/>
        <w:numPr>
          <w:ilvl w:val="0"/>
          <w:numId w:val="10"/>
        </w:numPr>
        <w:spacing w:line="240" w:lineRule="auto"/>
        <w:rPr>
          <w:rFonts w:ascii="Times New Roman" w:hAnsi="Times New Roman"/>
          <w:b/>
          <w:color w:val="auto"/>
          <w:sz w:val="28"/>
          <w:szCs w:val="28"/>
        </w:rPr>
      </w:pPr>
      <w:r w:rsidRPr="00C46ACF">
        <w:rPr>
          <w:rFonts w:ascii="Times New Roman" w:eastAsia="Times New Roman" w:hAnsi="Times New Roman"/>
          <w:sz w:val="28"/>
          <w:szCs w:val="28"/>
          <w:lang w:eastAsia="lv-LV"/>
        </w:rPr>
        <w:t xml:space="preserve">Izstrādāsim priekšlikumus uzņēmējdarbības attīstībai reģionos, sekmējot ekonomisko aktivitāti, </w:t>
      </w:r>
      <w:r w:rsidRPr="00C46ACF">
        <w:rPr>
          <w:rFonts w:ascii="Times New Roman" w:hAnsi="Times New Roman"/>
          <w:color w:val="1F1F1F"/>
          <w:sz w:val="28"/>
          <w:szCs w:val="28"/>
        </w:rPr>
        <w:t>elastīgu nodarbinātības formu un pašnodarbinātības izplatību</w:t>
      </w:r>
      <w:r w:rsidRPr="00C46ACF">
        <w:rPr>
          <w:rFonts w:ascii="Times New Roman" w:eastAsia="Times New Roman" w:hAnsi="Times New Roman"/>
          <w:sz w:val="28"/>
          <w:szCs w:val="28"/>
          <w:lang w:eastAsia="lv-LV"/>
        </w:rPr>
        <w:t>.</w:t>
      </w:r>
    </w:p>
    <w:p w:rsidR="00E3290A" w:rsidRPr="00C46ACF" w:rsidRDefault="00E3290A" w:rsidP="00DE5A1D">
      <w:pPr>
        <w:pStyle w:val="ColorfulList-Accent11"/>
        <w:numPr>
          <w:ilvl w:val="0"/>
          <w:numId w:val="10"/>
        </w:numPr>
        <w:spacing w:line="240" w:lineRule="auto"/>
        <w:rPr>
          <w:rFonts w:ascii="Times New Roman" w:hAnsi="Times New Roman"/>
          <w:color w:val="1F1F1F"/>
          <w:sz w:val="28"/>
          <w:szCs w:val="28"/>
        </w:rPr>
      </w:pPr>
      <w:r w:rsidRPr="00C46ACF">
        <w:rPr>
          <w:rFonts w:ascii="Times New Roman" w:hAnsi="Times New Roman"/>
          <w:sz w:val="28"/>
          <w:szCs w:val="28"/>
        </w:rPr>
        <w:t xml:space="preserve">Uzsāksim </w:t>
      </w:r>
      <w:r w:rsidR="00FE5E9E">
        <w:rPr>
          <w:rFonts w:ascii="Times New Roman" w:hAnsi="Times New Roman"/>
          <w:sz w:val="28"/>
          <w:szCs w:val="28"/>
        </w:rPr>
        <w:t>j</w:t>
      </w:r>
      <w:r w:rsidRPr="00C46ACF">
        <w:rPr>
          <w:rFonts w:ascii="Times New Roman" w:hAnsi="Times New Roman"/>
          <w:sz w:val="28"/>
          <w:szCs w:val="28"/>
        </w:rPr>
        <w:t>auniešu nodarbinātības iniciatīvas īstenošanu.</w:t>
      </w:r>
      <w:r w:rsidR="0081138D" w:rsidRPr="00C46ACF">
        <w:rPr>
          <w:rFonts w:ascii="Times New Roman" w:hAnsi="Times New Roman"/>
          <w:sz w:val="28"/>
          <w:szCs w:val="28"/>
        </w:rPr>
        <w:t xml:space="preserve"> Atbalstīsim vecāku iedzīvotāju nodarbinātības iespējas.</w:t>
      </w:r>
      <w:r w:rsidRPr="00C46ACF">
        <w:rPr>
          <w:rFonts w:ascii="Times New Roman" w:hAnsi="Times New Roman"/>
          <w:sz w:val="28"/>
          <w:szCs w:val="28"/>
        </w:rPr>
        <w:t xml:space="preserve"> </w:t>
      </w:r>
    </w:p>
    <w:p w:rsidR="00BB514D" w:rsidRPr="00C46ACF" w:rsidRDefault="00BB514D" w:rsidP="00817DA3">
      <w:pPr>
        <w:pStyle w:val="Sarakstarindkopa"/>
        <w:widowControl w:val="0"/>
        <w:numPr>
          <w:ilvl w:val="0"/>
          <w:numId w:val="10"/>
        </w:numPr>
        <w:adjustRightInd w:val="0"/>
        <w:spacing w:after="0" w:line="240" w:lineRule="auto"/>
        <w:jc w:val="both"/>
        <w:textAlignment w:val="baseline"/>
        <w:rPr>
          <w:rFonts w:ascii="Times New Roman" w:hAnsi="Times New Roman" w:cs="Times New Roman"/>
          <w:b/>
          <w:sz w:val="28"/>
          <w:szCs w:val="28"/>
        </w:rPr>
      </w:pPr>
      <w:r w:rsidRPr="00C46ACF">
        <w:rPr>
          <w:rFonts w:ascii="Times New Roman" w:hAnsi="Times New Roman" w:cs="Times New Roman"/>
          <w:sz w:val="28"/>
          <w:szCs w:val="28"/>
        </w:rPr>
        <w:t xml:space="preserve">Nodrošināsim uzņēmumu labas pārvaldības principu un ilgtspējas ieviešanu kapitālsabiedrībās, kurās ir valsts un pašvaldību kapitāla daļas, lai nodrošinātu lielāku atdevi no publiskajiem aktīviem. </w:t>
      </w:r>
    </w:p>
    <w:p w:rsidR="00BB514D" w:rsidRPr="00C46ACF" w:rsidRDefault="00BB514D" w:rsidP="00817DA3">
      <w:pPr>
        <w:pStyle w:val="Sarakstarindkopa"/>
        <w:widowControl w:val="0"/>
        <w:numPr>
          <w:ilvl w:val="0"/>
          <w:numId w:val="10"/>
        </w:numPr>
        <w:adjustRightInd w:val="0"/>
        <w:spacing w:after="0" w:line="240" w:lineRule="auto"/>
        <w:jc w:val="both"/>
        <w:textAlignment w:val="baseline"/>
        <w:rPr>
          <w:rFonts w:ascii="Times New Roman" w:hAnsi="Times New Roman" w:cs="Times New Roman"/>
          <w:b/>
          <w:sz w:val="28"/>
          <w:szCs w:val="28"/>
        </w:rPr>
      </w:pPr>
      <w:r w:rsidRPr="00C46ACF">
        <w:rPr>
          <w:rFonts w:ascii="Times New Roman" w:hAnsi="Times New Roman" w:cs="Times New Roman"/>
          <w:sz w:val="28"/>
          <w:szCs w:val="28"/>
        </w:rPr>
        <w:t>Veiksim izmaiņas būvniecības regulējumā, lai nodrošinātu li</w:t>
      </w:r>
      <w:r w:rsidR="002435FC" w:rsidRPr="00C46ACF">
        <w:rPr>
          <w:rFonts w:ascii="Times New Roman" w:hAnsi="Times New Roman" w:cs="Times New Roman"/>
          <w:sz w:val="28"/>
          <w:szCs w:val="28"/>
        </w:rPr>
        <w:t>kumību</w:t>
      </w:r>
      <w:r w:rsidRPr="00C46ACF">
        <w:rPr>
          <w:rFonts w:ascii="Times New Roman" w:hAnsi="Times New Roman" w:cs="Times New Roman"/>
          <w:sz w:val="28"/>
          <w:szCs w:val="28"/>
        </w:rPr>
        <w:t xml:space="preserve">, </w:t>
      </w:r>
      <w:r w:rsidR="002435FC" w:rsidRPr="00C46ACF">
        <w:rPr>
          <w:rFonts w:ascii="Times New Roman" w:hAnsi="Times New Roman" w:cs="Times New Roman"/>
          <w:sz w:val="28"/>
          <w:szCs w:val="28"/>
        </w:rPr>
        <w:t>drošību un kvalitāti</w:t>
      </w:r>
      <w:r w:rsidRPr="00C46ACF">
        <w:rPr>
          <w:rFonts w:ascii="Times New Roman" w:hAnsi="Times New Roman" w:cs="Times New Roman"/>
          <w:sz w:val="28"/>
          <w:szCs w:val="28"/>
        </w:rPr>
        <w:t xml:space="preserve"> būvniecības un būvju ekspluatācijas procesa visos posmos, kā arī būvspeciālistu profesionālās atbildības uzņemšanos, tād</w:t>
      </w:r>
      <w:r w:rsidR="001276C8">
        <w:rPr>
          <w:rFonts w:ascii="Times New Roman" w:hAnsi="Times New Roman" w:cs="Times New Roman"/>
          <w:sz w:val="28"/>
          <w:szCs w:val="28"/>
        </w:rPr>
        <w:t>ē</w:t>
      </w:r>
      <w:r w:rsidRPr="00C46ACF">
        <w:rPr>
          <w:rFonts w:ascii="Times New Roman" w:hAnsi="Times New Roman" w:cs="Times New Roman"/>
          <w:sz w:val="28"/>
          <w:szCs w:val="28"/>
        </w:rPr>
        <w:t xml:space="preserve">jādi aizsargājot sabiedrības intereses, jo īpaši attiecībā uz sabiedriski nozīmīgām ēkām. </w:t>
      </w:r>
    </w:p>
    <w:p w:rsidR="00BB514D" w:rsidRPr="00C46ACF" w:rsidRDefault="00BB514D" w:rsidP="00817DA3">
      <w:pPr>
        <w:pStyle w:val="Sarakstarindkopa"/>
        <w:widowControl w:val="0"/>
        <w:numPr>
          <w:ilvl w:val="0"/>
          <w:numId w:val="10"/>
        </w:numPr>
        <w:adjustRightInd w:val="0"/>
        <w:spacing w:after="0" w:line="240" w:lineRule="auto"/>
        <w:jc w:val="both"/>
        <w:textAlignment w:val="baseline"/>
        <w:rPr>
          <w:rFonts w:ascii="Times New Roman" w:hAnsi="Times New Roman" w:cs="Times New Roman"/>
          <w:b/>
          <w:sz w:val="28"/>
          <w:szCs w:val="28"/>
        </w:rPr>
      </w:pPr>
      <w:r w:rsidRPr="00C46ACF">
        <w:rPr>
          <w:rFonts w:ascii="Times New Roman" w:hAnsi="Times New Roman" w:cs="Times New Roman"/>
          <w:sz w:val="28"/>
          <w:szCs w:val="28"/>
        </w:rPr>
        <w:t xml:space="preserve">Pilnveidosim termiņuzturēšanās atļauju investīciju programmas darbību, sabalansējot riskus un attīstības iespējas Latvijas sabiedrībai un ekonomikai. Investīciju piesaistē mainīsim uzsvaru no </w:t>
      </w:r>
      <w:r w:rsidRPr="00C46ACF">
        <w:rPr>
          <w:rFonts w:ascii="Times New Roman" w:eastAsia="Times New Roman" w:hAnsi="Times New Roman" w:cs="Times New Roman"/>
          <w:sz w:val="28"/>
          <w:szCs w:val="28"/>
        </w:rPr>
        <w:t xml:space="preserve">nekustamā īpašuma uz ieguvumiem ražojošajiem un eksportspējīgajiem uzņēmumiem. </w:t>
      </w:r>
      <w:r w:rsidRPr="00C46ACF">
        <w:rPr>
          <w:rFonts w:ascii="Times New Roman" w:hAnsi="Times New Roman" w:cs="Times New Roman"/>
          <w:sz w:val="28"/>
          <w:szCs w:val="28"/>
        </w:rPr>
        <w:t xml:space="preserve">Uzsāksim Ekonomikas attīstības fonda darbību. </w:t>
      </w:r>
    </w:p>
    <w:p w:rsidR="00BB514D" w:rsidRPr="00C46ACF" w:rsidRDefault="00BB514D" w:rsidP="00817DA3">
      <w:pPr>
        <w:pStyle w:val="Sarakstarindkopa"/>
        <w:widowControl w:val="0"/>
        <w:numPr>
          <w:ilvl w:val="0"/>
          <w:numId w:val="10"/>
        </w:numPr>
        <w:adjustRightInd w:val="0"/>
        <w:spacing w:after="0" w:line="240" w:lineRule="auto"/>
        <w:jc w:val="both"/>
        <w:textAlignment w:val="baseline"/>
        <w:rPr>
          <w:rFonts w:ascii="Times New Roman" w:hAnsi="Times New Roman" w:cs="Times New Roman"/>
          <w:b/>
          <w:sz w:val="28"/>
          <w:szCs w:val="28"/>
        </w:rPr>
      </w:pPr>
      <w:r w:rsidRPr="00C46ACF">
        <w:rPr>
          <w:rFonts w:ascii="Times New Roman" w:hAnsi="Times New Roman" w:cs="Times New Roman"/>
          <w:sz w:val="28"/>
          <w:szCs w:val="28"/>
        </w:rPr>
        <w:t xml:space="preserve">Īstenosim efektīvu ekonomisko politiku koordināciju, sekmējot Ārējo ekonomisko interešu koordinācijas padomes darbu kā galveno </w:t>
      </w:r>
      <w:r w:rsidR="001276C8" w:rsidRPr="00C46ACF">
        <w:rPr>
          <w:rFonts w:ascii="Times New Roman" w:hAnsi="Times New Roman" w:cs="Times New Roman"/>
          <w:sz w:val="28"/>
          <w:szCs w:val="28"/>
        </w:rPr>
        <w:t xml:space="preserve">instrumentu </w:t>
      </w:r>
      <w:r w:rsidRPr="00C46ACF">
        <w:rPr>
          <w:rFonts w:ascii="Times New Roman" w:hAnsi="Times New Roman" w:cs="Times New Roman"/>
          <w:sz w:val="28"/>
          <w:szCs w:val="28"/>
        </w:rPr>
        <w:t xml:space="preserve">eksporta veicināšanā un ārējo ekonomisko interešu </w:t>
      </w:r>
      <w:r w:rsidR="001276C8">
        <w:rPr>
          <w:rFonts w:ascii="Times New Roman" w:hAnsi="Times New Roman" w:cs="Times New Roman"/>
          <w:sz w:val="28"/>
          <w:szCs w:val="28"/>
        </w:rPr>
        <w:t>īstenošanā</w:t>
      </w:r>
      <w:r w:rsidRPr="00C46ACF">
        <w:rPr>
          <w:rFonts w:ascii="Times New Roman" w:hAnsi="Times New Roman" w:cs="Times New Roman"/>
          <w:sz w:val="28"/>
          <w:szCs w:val="28"/>
        </w:rPr>
        <w:t xml:space="preserve">, koordinējot valsts, pašvaldību un privātā sektora </w:t>
      </w:r>
      <w:r w:rsidR="001276C8">
        <w:rPr>
          <w:rFonts w:ascii="Times New Roman" w:hAnsi="Times New Roman" w:cs="Times New Roman"/>
          <w:sz w:val="28"/>
          <w:szCs w:val="28"/>
        </w:rPr>
        <w:t>darbī</w:t>
      </w:r>
      <w:r w:rsidRPr="00C46ACF">
        <w:rPr>
          <w:rFonts w:ascii="Times New Roman" w:hAnsi="Times New Roman" w:cs="Times New Roman"/>
          <w:sz w:val="28"/>
          <w:szCs w:val="28"/>
        </w:rPr>
        <w:t xml:space="preserve">bu. </w:t>
      </w:r>
    </w:p>
    <w:p w:rsidR="00733358" w:rsidRPr="00145996" w:rsidRDefault="00733358" w:rsidP="00BB514D">
      <w:pPr>
        <w:spacing w:after="0" w:line="240" w:lineRule="auto"/>
        <w:rPr>
          <w:rFonts w:ascii="Times New Roman" w:hAnsi="Times New Roman" w:cs="Times New Roman"/>
          <w:color w:val="1F1F1F"/>
          <w:sz w:val="28"/>
          <w:szCs w:val="28"/>
        </w:rPr>
      </w:pPr>
    </w:p>
    <w:p w:rsidR="00BB514D" w:rsidRPr="00C46ACF" w:rsidRDefault="00BB514D" w:rsidP="00BB514D">
      <w:pPr>
        <w:spacing w:after="0" w:line="240" w:lineRule="auto"/>
        <w:rPr>
          <w:rFonts w:ascii="Times New Roman" w:hAnsi="Times New Roman" w:cs="Times New Roman"/>
          <w:b/>
          <w:color w:val="1F1F1F"/>
          <w:sz w:val="28"/>
          <w:szCs w:val="28"/>
        </w:rPr>
      </w:pPr>
      <w:r w:rsidRPr="00C46ACF">
        <w:rPr>
          <w:rFonts w:ascii="Times New Roman" w:hAnsi="Times New Roman" w:cs="Times New Roman"/>
          <w:b/>
          <w:color w:val="1F1F1F"/>
          <w:sz w:val="28"/>
          <w:szCs w:val="28"/>
        </w:rPr>
        <w:t>Enerģētika konkurētspējīgai ekonomikai</w:t>
      </w:r>
    </w:p>
    <w:p w:rsidR="00D74FD4" w:rsidRPr="00145996" w:rsidRDefault="00D74FD4" w:rsidP="00BB514D">
      <w:pPr>
        <w:spacing w:after="0" w:line="240" w:lineRule="auto"/>
        <w:rPr>
          <w:rFonts w:ascii="Times New Roman" w:hAnsi="Times New Roman" w:cs="Times New Roman"/>
          <w:color w:val="1F1F1F"/>
          <w:sz w:val="28"/>
          <w:szCs w:val="28"/>
        </w:rPr>
      </w:pPr>
    </w:p>
    <w:p w:rsidR="00BB514D" w:rsidRPr="00C46ACF" w:rsidRDefault="00BB514D" w:rsidP="00817DA3">
      <w:pPr>
        <w:pStyle w:val="ColorfulList-Accent11"/>
        <w:numPr>
          <w:ilvl w:val="0"/>
          <w:numId w:val="11"/>
        </w:numPr>
        <w:spacing w:line="240" w:lineRule="auto"/>
        <w:rPr>
          <w:rFonts w:ascii="Times New Roman" w:hAnsi="Times New Roman"/>
          <w:b/>
          <w:color w:val="1F1F1F"/>
          <w:sz w:val="28"/>
          <w:szCs w:val="28"/>
        </w:rPr>
      </w:pPr>
      <w:r w:rsidRPr="00C46ACF">
        <w:rPr>
          <w:rFonts w:ascii="Times New Roman" w:hAnsi="Times New Roman"/>
          <w:sz w:val="28"/>
          <w:szCs w:val="28"/>
        </w:rPr>
        <w:t>Novērsīsim nepamatot</w:t>
      </w:r>
      <w:r w:rsidR="000D6BAD">
        <w:rPr>
          <w:rFonts w:ascii="Times New Roman" w:hAnsi="Times New Roman"/>
          <w:sz w:val="28"/>
          <w:szCs w:val="28"/>
        </w:rPr>
        <w:t>a</w:t>
      </w:r>
      <w:r w:rsidRPr="00C46ACF">
        <w:rPr>
          <w:rFonts w:ascii="Times New Roman" w:hAnsi="Times New Roman"/>
          <w:sz w:val="28"/>
          <w:szCs w:val="28"/>
        </w:rPr>
        <w:t xml:space="preserve"> enerģijas cenas pieauguma riskus mājsaimniecībām un ražojošajiem uzņēmumiem, 2014.</w:t>
      </w:r>
      <w:r w:rsidR="00827AEF">
        <w:rPr>
          <w:rFonts w:ascii="Times New Roman" w:hAnsi="Times New Roman"/>
          <w:sz w:val="28"/>
          <w:szCs w:val="28"/>
        </w:rPr>
        <w:t> </w:t>
      </w:r>
      <w:r w:rsidRPr="00C46ACF">
        <w:rPr>
          <w:rFonts w:ascii="Times New Roman" w:hAnsi="Times New Roman"/>
          <w:sz w:val="28"/>
          <w:szCs w:val="28"/>
        </w:rPr>
        <w:t xml:space="preserve">gada aprīlī iedarbināsim Elektroenerģijas lietotāju atbalsta fonda mehānismu OIK izmaksu samazināšanai. Īstenosim trūcīgu un maznodrošinātu mājsaimniecību aizsardzību pret elektroenerģijas cenu kāpumu pēc elektroenerģijas tirgus atvēršanas. </w:t>
      </w:r>
    </w:p>
    <w:p w:rsidR="00BB514D" w:rsidRPr="00C46ACF" w:rsidRDefault="00A12A42" w:rsidP="00817DA3">
      <w:pPr>
        <w:pStyle w:val="ColorfulList-Accent11"/>
        <w:numPr>
          <w:ilvl w:val="0"/>
          <w:numId w:val="11"/>
        </w:numPr>
        <w:spacing w:line="240" w:lineRule="auto"/>
        <w:rPr>
          <w:rFonts w:ascii="Times New Roman" w:hAnsi="Times New Roman"/>
          <w:b/>
          <w:color w:val="1F1F1F"/>
          <w:sz w:val="28"/>
          <w:szCs w:val="28"/>
        </w:rPr>
      </w:pPr>
      <w:r>
        <w:rPr>
          <w:rFonts w:ascii="Times New Roman" w:hAnsi="Times New Roman"/>
          <w:sz w:val="28"/>
          <w:szCs w:val="28"/>
        </w:rPr>
        <w:t>L</w:t>
      </w:r>
      <w:r w:rsidRPr="00C46ACF">
        <w:rPr>
          <w:rFonts w:ascii="Times New Roman" w:hAnsi="Times New Roman"/>
          <w:sz w:val="28"/>
          <w:szCs w:val="28"/>
        </w:rPr>
        <w:t>ai veicinātu rūpnieciskās produkcijas izlaidi un jaunu darbavietu radīšanu</w:t>
      </w:r>
      <w:r>
        <w:rPr>
          <w:rFonts w:ascii="Times New Roman" w:hAnsi="Times New Roman"/>
          <w:sz w:val="28"/>
          <w:szCs w:val="28"/>
        </w:rPr>
        <w:t>,</w:t>
      </w:r>
      <w:r w:rsidRPr="00C46ACF">
        <w:rPr>
          <w:rFonts w:ascii="Times New Roman" w:hAnsi="Times New Roman"/>
          <w:sz w:val="28"/>
          <w:szCs w:val="28"/>
        </w:rPr>
        <w:t xml:space="preserve"> atbilstoši valsts atbalsta normām </w:t>
      </w:r>
      <w:r>
        <w:rPr>
          <w:rFonts w:ascii="Times New Roman" w:hAnsi="Times New Roman"/>
          <w:sz w:val="28"/>
          <w:szCs w:val="28"/>
        </w:rPr>
        <w:t>i</w:t>
      </w:r>
      <w:r w:rsidR="00BB514D" w:rsidRPr="00C46ACF">
        <w:rPr>
          <w:rFonts w:ascii="Times New Roman" w:hAnsi="Times New Roman"/>
          <w:sz w:val="28"/>
          <w:szCs w:val="28"/>
        </w:rPr>
        <w:t xml:space="preserve">zvērtēsim iespējas samazināt enerģijas izmaksas energoietilpīgai rūpnieciskai ražošanai, īstenojot diferencētu elektroenerģijas tarifu mehānismu. </w:t>
      </w:r>
    </w:p>
    <w:p w:rsidR="00BB514D" w:rsidRPr="00C46ACF" w:rsidRDefault="00BB514D" w:rsidP="00817DA3">
      <w:pPr>
        <w:pStyle w:val="ColorfulList-Accent11"/>
        <w:numPr>
          <w:ilvl w:val="0"/>
          <w:numId w:val="11"/>
        </w:numPr>
        <w:spacing w:line="240" w:lineRule="auto"/>
        <w:rPr>
          <w:rFonts w:ascii="Times New Roman" w:hAnsi="Times New Roman"/>
          <w:b/>
          <w:color w:val="1F1F1F"/>
          <w:sz w:val="28"/>
          <w:szCs w:val="28"/>
        </w:rPr>
      </w:pPr>
      <w:r w:rsidRPr="00C46ACF">
        <w:rPr>
          <w:rFonts w:ascii="Times New Roman" w:hAnsi="Times New Roman"/>
          <w:sz w:val="28"/>
          <w:szCs w:val="28"/>
        </w:rPr>
        <w:t>Mazināsim Latvijas enerģētisko atkarību no trešajām valstīm, dažādojot energoresursu piegāžu avotus, veicinot Eiropas vienotā enerģētikas tirgus izveidi, attīst</w:t>
      </w:r>
      <w:r w:rsidR="000443CB">
        <w:rPr>
          <w:rFonts w:ascii="Times New Roman" w:hAnsi="Times New Roman"/>
          <w:sz w:val="28"/>
          <w:szCs w:val="28"/>
        </w:rPr>
        <w:t xml:space="preserve">ot starpsavienojumus ar citām </w:t>
      </w:r>
      <w:r w:rsidR="000443CB" w:rsidRPr="00C46ACF">
        <w:rPr>
          <w:rFonts w:ascii="Times New Roman" w:hAnsi="Times New Roman"/>
          <w:sz w:val="28"/>
          <w:szCs w:val="28"/>
        </w:rPr>
        <w:t>Eirop</w:t>
      </w:r>
      <w:r w:rsidR="000443CB">
        <w:rPr>
          <w:rFonts w:ascii="Times New Roman" w:hAnsi="Times New Roman"/>
          <w:sz w:val="28"/>
          <w:szCs w:val="28"/>
        </w:rPr>
        <w:t>as Savienības</w:t>
      </w:r>
      <w:r w:rsidRPr="00C46ACF">
        <w:rPr>
          <w:rFonts w:ascii="Times New Roman" w:hAnsi="Times New Roman"/>
          <w:sz w:val="28"/>
          <w:szCs w:val="28"/>
        </w:rPr>
        <w:t xml:space="preserve"> dalībvalstīm.</w:t>
      </w:r>
    </w:p>
    <w:p w:rsidR="00BB514D" w:rsidRPr="00C46ACF" w:rsidRDefault="00BB514D" w:rsidP="00817DA3">
      <w:pPr>
        <w:pStyle w:val="ColorfulList-Accent11"/>
        <w:numPr>
          <w:ilvl w:val="0"/>
          <w:numId w:val="11"/>
        </w:numPr>
        <w:spacing w:line="240" w:lineRule="auto"/>
        <w:rPr>
          <w:rFonts w:ascii="Times New Roman" w:hAnsi="Times New Roman"/>
          <w:b/>
          <w:color w:val="1F1F1F"/>
          <w:sz w:val="28"/>
          <w:szCs w:val="28"/>
        </w:rPr>
      </w:pPr>
      <w:r w:rsidRPr="00C46ACF">
        <w:rPr>
          <w:rFonts w:ascii="Times New Roman" w:hAnsi="Times New Roman"/>
          <w:sz w:val="28"/>
          <w:szCs w:val="28"/>
        </w:rPr>
        <w:t>Uzsāksim dabasgāzes tirgus liberalizāciju, veicot nepieciešamos grozījumus normatīvajos aktos līdz 2014.</w:t>
      </w:r>
      <w:r w:rsidR="00827AEF">
        <w:rPr>
          <w:rFonts w:ascii="Times New Roman" w:hAnsi="Times New Roman"/>
          <w:sz w:val="28"/>
          <w:szCs w:val="28"/>
        </w:rPr>
        <w:t> </w:t>
      </w:r>
      <w:r w:rsidRPr="00C46ACF">
        <w:rPr>
          <w:rFonts w:ascii="Times New Roman" w:hAnsi="Times New Roman"/>
          <w:sz w:val="28"/>
          <w:szCs w:val="28"/>
        </w:rPr>
        <w:t xml:space="preserve">gada aprīlim. Sastādīsim ceļakarti dabasgāzes tirgus atvēršanai atbilstoši ES likumdošanas prasībām, </w:t>
      </w:r>
      <w:r w:rsidR="00703AD6">
        <w:rPr>
          <w:rFonts w:ascii="Times New Roman" w:hAnsi="Times New Roman"/>
          <w:sz w:val="28"/>
          <w:szCs w:val="28"/>
          <w:lang w:eastAsia="lv-LV"/>
        </w:rPr>
        <w:t>lai</w:t>
      </w:r>
      <w:r w:rsidRPr="00C46ACF">
        <w:rPr>
          <w:rFonts w:ascii="Times New Roman" w:hAnsi="Times New Roman"/>
          <w:sz w:val="28"/>
          <w:szCs w:val="28"/>
          <w:lang w:eastAsia="lv-LV"/>
        </w:rPr>
        <w:t xml:space="preserve"> to pilnībā īstenot</w:t>
      </w:r>
      <w:r w:rsidR="00703AD6">
        <w:rPr>
          <w:rFonts w:ascii="Times New Roman" w:hAnsi="Times New Roman"/>
          <w:sz w:val="28"/>
          <w:szCs w:val="28"/>
          <w:lang w:eastAsia="lv-LV"/>
        </w:rPr>
        <w:t>u</w:t>
      </w:r>
      <w:r w:rsidRPr="00C46ACF">
        <w:rPr>
          <w:rFonts w:ascii="Times New Roman" w:hAnsi="Times New Roman"/>
          <w:sz w:val="28"/>
          <w:szCs w:val="28"/>
          <w:lang w:eastAsia="lv-LV"/>
        </w:rPr>
        <w:t xml:space="preserve"> ne vēlāk kā 2017.</w:t>
      </w:r>
      <w:r w:rsidR="00827AEF">
        <w:rPr>
          <w:rFonts w:ascii="Times New Roman" w:hAnsi="Times New Roman"/>
          <w:sz w:val="28"/>
          <w:szCs w:val="28"/>
          <w:lang w:eastAsia="lv-LV"/>
        </w:rPr>
        <w:t> </w:t>
      </w:r>
      <w:r w:rsidRPr="00C46ACF">
        <w:rPr>
          <w:rFonts w:ascii="Times New Roman" w:hAnsi="Times New Roman"/>
          <w:sz w:val="28"/>
          <w:szCs w:val="28"/>
          <w:lang w:eastAsia="lv-LV"/>
        </w:rPr>
        <w:t xml:space="preserve">gada aprīlī, kad beidzas AS </w:t>
      </w:r>
      <w:r w:rsidR="00C46ACF" w:rsidRPr="00C46ACF">
        <w:rPr>
          <w:rFonts w:ascii="Times New Roman" w:hAnsi="Times New Roman"/>
          <w:sz w:val="28"/>
          <w:szCs w:val="28"/>
          <w:lang w:eastAsia="lv-LV"/>
        </w:rPr>
        <w:t>"</w:t>
      </w:r>
      <w:r w:rsidRPr="00C46ACF">
        <w:rPr>
          <w:rFonts w:ascii="Times New Roman" w:hAnsi="Times New Roman"/>
          <w:sz w:val="28"/>
          <w:szCs w:val="28"/>
          <w:lang w:eastAsia="lv-LV"/>
        </w:rPr>
        <w:t>Latvijas gāze</w:t>
      </w:r>
      <w:r w:rsidR="00C46ACF" w:rsidRPr="00C46ACF">
        <w:rPr>
          <w:rFonts w:ascii="Times New Roman" w:hAnsi="Times New Roman"/>
          <w:sz w:val="28"/>
          <w:szCs w:val="28"/>
          <w:lang w:eastAsia="lv-LV"/>
        </w:rPr>
        <w:t>"</w:t>
      </w:r>
      <w:r w:rsidRPr="00C46ACF">
        <w:rPr>
          <w:rFonts w:ascii="Times New Roman" w:hAnsi="Times New Roman"/>
          <w:sz w:val="28"/>
          <w:szCs w:val="28"/>
          <w:lang w:eastAsia="lv-LV"/>
        </w:rPr>
        <w:t xml:space="preserve"> privatizācijas līgumos noteiktie ierobežojumi, </w:t>
      </w:r>
      <w:r w:rsidRPr="00C46ACF">
        <w:rPr>
          <w:rFonts w:ascii="Times New Roman" w:hAnsi="Times New Roman"/>
          <w:sz w:val="28"/>
          <w:szCs w:val="28"/>
        </w:rPr>
        <w:t>tostarp paredzot skaidrus Inčukalna pazemes gāzes krātuves turpmākās pieejamības un izmantošanas principus.</w:t>
      </w:r>
    </w:p>
    <w:p w:rsidR="00BB514D" w:rsidRPr="00C46ACF" w:rsidRDefault="00BB514D" w:rsidP="00817DA3">
      <w:pPr>
        <w:pStyle w:val="ColorfulList-Accent11"/>
        <w:numPr>
          <w:ilvl w:val="0"/>
          <w:numId w:val="11"/>
        </w:numPr>
        <w:spacing w:line="240" w:lineRule="auto"/>
        <w:rPr>
          <w:rFonts w:ascii="Times New Roman" w:hAnsi="Times New Roman"/>
          <w:b/>
          <w:color w:val="1F1F1F"/>
          <w:sz w:val="28"/>
          <w:szCs w:val="28"/>
        </w:rPr>
      </w:pPr>
      <w:r w:rsidRPr="00C46ACF">
        <w:rPr>
          <w:rFonts w:ascii="Times New Roman" w:hAnsi="Times New Roman"/>
          <w:color w:val="auto"/>
          <w:sz w:val="28"/>
          <w:szCs w:val="28"/>
        </w:rPr>
        <w:t>Sekmēsim importēto energoresursu aizvietošanu ar izmaksu efektīviem vietējiem enerģijas veidiem siltumapgādē un transportā. Izstrādāsim jaunu elektroenerģijas ražošanas no atjaunojamajiem energoresursiem atbalsta mehānismu, kas būtu ekonomiski pamatots un neradītu enerģijas cenu pieauguma riskus patērētājiem.</w:t>
      </w:r>
    </w:p>
    <w:p w:rsidR="004B3484" w:rsidRPr="00C46ACF" w:rsidRDefault="00703AD6" w:rsidP="00BB514D">
      <w:pPr>
        <w:pStyle w:val="ColorfulList-Accent11"/>
        <w:numPr>
          <w:ilvl w:val="0"/>
          <w:numId w:val="11"/>
        </w:numPr>
        <w:spacing w:line="240" w:lineRule="auto"/>
        <w:rPr>
          <w:rFonts w:ascii="Times New Roman" w:hAnsi="Times New Roman"/>
          <w:b/>
          <w:color w:val="1F1F1F"/>
          <w:sz w:val="28"/>
          <w:szCs w:val="28"/>
        </w:rPr>
      </w:pPr>
      <w:r>
        <w:rPr>
          <w:rFonts w:ascii="Times New Roman" w:hAnsi="Times New Roman"/>
          <w:sz w:val="28"/>
          <w:szCs w:val="28"/>
          <w:lang w:eastAsia="lv-LV"/>
        </w:rPr>
        <w:t>T</w:t>
      </w:r>
      <w:r w:rsidRPr="00C46ACF">
        <w:rPr>
          <w:rFonts w:ascii="Times New Roman" w:hAnsi="Times New Roman"/>
          <w:sz w:val="28"/>
          <w:szCs w:val="28"/>
          <w:lang w:eastAsia="lv-LV"/>
        </w:rPr>
        <w:t>urpinā</w:t>
      </w:r>
      <w:r>
        <w:rPr>
          <w:rFonts w:ascii="Times New Roman" w:hAnsi="Times New Roman"/>
          <w:sz w:val="28"/>
          <w:szCs w:val="28"/>
          <w:lang w:eastAsia="lv-LV"/>
        </w:rPr>
        <w:t>sim</w:t>
      </w:r>
      <w:r w:rsidRPr="00C46ACF">
        <w:rPr>
          <w:rFonts w:ascii="Times New Roman" w:hAnsi="Times New Roman"/>
          <w:sz w:val="28"/>
          <w:szCs w:val="28"/>
          <w:lang w:eastAsia="lv-LV"/>
        </w:rPr>
        <w:t xml:space="preserve"> </w:t>
      </w:r>
      <w:r>
        <w:rPr>
          <w:rFonts w:ascii="Times New Roman" w:hAnsi="Times New Roman"/>
          <w:sz w:val="28"/>
          <w:szCs w:val="28"/>
          <w:lang w:eastAsia="lv-LV"/>
        </w:rPr>
        <w:t xml:space="preserve">īstenot </w:t>
      </w:r>
      <w:r w:rsidR="00BB514D" w:rsidRPr="00C46ACF">
        <w:rPr>
          <w:rFonts w:ascii="Times New Roman" w:hAnsi="Times New Roman"/>
          <w:sz w:val="28"/>
          <w:szCs w:val="28"/>
          <w:lang w:eastAsia="lv-LV"/>
        </w:rPr>
        <w:t>atbalsta programm</w:t>
      </w:r>
      <w:r>
        <w:rPr>
          <w:rFonts w:ascii="Times New Roman" w:hAnsi="Times New Roman"/>
          <w:sz w:val="28"/>
          <w:szCs w:val="28"/>
          <w:lang w:eastAsia="lv-LV"/>
        </w:rPr>
        <w:t>as</w:t>
      </w:r>
      <w:r w:rsidR="00BB514D" w:rsidRPr="00C46ACF">
        <w:rPr>
          <w:rFonts w:ascii="Times New Roman" w:hAnsi="Times New Roman"/>
          <w:sz w:val="28"/>
          <w:szCs w:val="28"/>
          <w:lang w:eastAsia="lv-LV"/>
        </w:rPr>
        <w:t xml:space="preserve"> mājokļu, valsts un pašvaldību ēku energoefektivitātes paaugstināšanai, pilnveidojot un vienkāršojot to īstenošanas nosacījumus. Izstrādāsim finansēšanas modeli, kas papildu</w:t>
      </w:r>
      <w:r w:rsidR="00BC0EA6">
        <w:rPr>
          <w:rFonts w:ascii="Times New Roman" w:hAnsi="Times New Roman"/>
          <w:sz w:val="28"/>
          <w:szCs w:val="28"/>
          <w:lang w:eastAsia="lv-LV"/>
        </w:rPr>
        <w:t>s</w:t>
      </w:r>
      <w:r w:rsidR="000443CB">
        <w:rPr>
          <w:rFonts w:ascii="Times New Roman" w:hAnsi="Times New Roman"/>
          <w:sz w:val="28"/>
          <w:szCs w:val="28"/>
          <w:lang w:eastAsia="lv-LV"/>
        </w:rPr>
        <w:t xml:space="preserve"> </w:t>
      </w:r>
      <w:r w:rsidR="000443CB" w:rsidRPr="00C46ACF">
        <w:rPr>
          <w:rFonts w:ascii="Times New Roman" w:hAnsi="Times New Roman"/>
          <w:sz w:val="28"/>
          <w:szCs w:val="28"/>
        </w:rPr>
        <w:t>Eirop</w:t>
      </w:r>
      <w:r w:rsidR="000443CB">
        <w:rPr>
          <w:rFonts w:ascii="Times New Roman" w:hAnsi="Times New Roman"/>
          <w:sz w:val="28"/>
          <w:szCs w:val="28"/>
        </w:rPr>
        <w:t>as Savienības</w:t>
      </w:r>
      <w:r w:rsidR="00BB514D" w:rsidRPr="00C46ACF">
        <w:rPr>
          <w:rFonts w:ascii="Times New Roman" w:hAnsi="Times New Roman"/>
          <w:sz w:val="28"/>
          <w:szCs w:val="28"/>
          <w:lang w:eastAsia="lv-LV"/>
        </w:rPr>
        <w:t xml:space="preserve"> fondu, valsts un pašvaldību fi</w:t>
      </w:r>
      <w:r w:rsidR="00865991" w:rsidRPr="00C46ACF">
        <w:rPr>
          <w:rFonts w:ascii="Times New Roman" w:hAnsi="Times New Roman"/>
          <w:sz w:val="28"/>
          <w:szCs w:val="28"/>
          <w:lang w:eastAsia="lv-LV"/>
        </w:rPr>
        <w:t>nansējumam ļauj piesaistīt trešās</w:t>
      </w:r>
      <w:r w:rsidR="00BB514D" w:rsidRPr="00C46ACF">
        <w:rPr>
          <w:rFonts w:ascii="Times New Roman" w:hAnsi="Times New Roman"/>
          <w:sz w:val="28"/>
          <w:szCs w:val="28"/>
          <w:lang w:eastAsia="lv-LV"/>
        </w:rPr>
        <w:t xml:space="preserve"> puses finansējumu. Izvērtēsim iespēju paredzēt projekta īstenotāja atbildību par plānotā energoefektivitātes līmeņa nodrošināšanu.</w:t>
      </w:r>
    </w:p>
    <w:p w:rsidR="004B3484" w:rsidRPr="00C46ACF" w:rsidRDefault="00BB514D" w:rsidP="00BB514D">
      <w:pPr>
        <w:pStyle w:val="ColorfulList-Accent11"/>
        <w:numPr>
          <w:ilvl w:val="0"/>
          <w:numId w:val="11"/>
        </w:numPr>
        <w:spacing w:line="240" w:lineRule="auto"/>
        <w:rPr>
          <w:rFonts w:ascii="Times New Roman" w:hAnsi="Times New Roman"/>
          <w:b/>
          <w:color w:val="1F1F1F"/>
          <w:sz w:val="28"/>
          <w:szCs w:val="28"/>
        </w:rPr>
      </w:pPr>
      <w:r w:rsidRPr="00C46ACF">
        <w:rPr>
          <w:rFonts w:ascii="Times New Roman" w:hAnsi="Times New Roman"/>
          <w:color w:val="auto"/>
          <w:sz w:val="28"/>
          <w:szCs w:val="28"/>
        </w:rPr>
        <w:t xml:space="preserve">Īstenosim </w:t>
      </w:r>
      <w:r w:rsidR="00221006" w:rsidRPr="00C46ACF">
        <w:rPr>
          <w:rFonts w:ascii="Times New Roman" w:hAnsi="Times New Roman"/>
          <w:color w:val="auto"/>
          <w:sz w:val="28"/>
          <w:szCs w:val="28"/>
        </w:rPr>
        <w:t xml:space="preserve">Latvijas </w:t>
      </w:r>
      <w:r w:rsidR="00533352" w:rsidRPr="00C46ACF">
        <w:rPr>
          <w:rFonts w:ascii="Times New Roman" w:hAnsi="Times New Roman"/>
          <w:color w:val="auto"/>
          <w:sz w:val="28"/>
          <w:szCs w:val="28"/>
        </w:rPr>
        <w:t>nacionālaj</w:t>
      </w:r>
      <w:r w:rsidR="00533352" w:rsidRPr="00C46ACF">
        <w:rPr>
          <w:rFonts w:ascii="Times New Roman" w:hAnsi="Times New Roman"/>
          <w:sz w:val="28"/>
          <w:szCs w:val="28"/>
        </w:rPr>
        <w:t>ās</w:t>
      </w:r>
      <w:r w:rsidR="00221006" w:rsidRPr="00C46ACF">
        <w:rPr>
          <w:rFonts w:ascii="Times New Roman" w:hAnsi="Times New Roman"/>
          <w:sz w:val="28"/>
          <w:szCs w:val="28"/>
        </w:rPr>
        <w:t xml:space="preserve"> interesēs balstītu </w:t>
      </w:r>
      <w:r w:rsidRPr="00C46ACF">
        <w:rPr>
          <w:rFonts w:ascii="Times New Roman" w:hAnsi="Times New Roman"/>
          <w:sz w:val="28"/>
          <w:szCs w:val="28"/>
        </w:rPr>
        <w:t>solidāru Baltijas valstu pozīciju stratēģisko enerģētikas jautājumu risināšanā BEMIP platformas ietvaros, aizstāvēsim Latvijas nacionālās intereses Kopējās intereses projektu un Eiropas Savienojuma instrumenta (CEF) ieviešanas gaitā</w:t>
      </w:r>
      <w:r w:rsidR="004B3484" w:rsidRPr="00C46ACF">
        <w:rPr>
          <w:rFonts w:ascii="Times New Roman" w:hAnsi="Times New Roman"/>
          <w:sz w:val="28"/>
          <w:szCs w:val="28"/>
        </w:rPr>
        <w:t>.</w:t>
      </w:r>
    </w:p>
    <w:p w:rsidR="004B3484" w:rsidRPr="00145996" w:rsidRDefault="004B3484" w:rsidP="004B3484">
      <w:pPr>
        <w:pStyle w:val="ColorfulList-Accent11"/>
        <w:spacing w:line="240" w:lineRule="auto"/>
        <w:ind w:left="360"/>
        <w:rPr>
          <w:rFonts w:ascii="Times New Roman" w:hAnsi="Times New Roman"/>
          <w:color w:val="1F1F1F"/>
          <w:sz w:val="28"/>
          <w:szCs w:val="28"/>
        </w:rPr>
      </w:pPr>
    </w:p>
    <w:p w:rsidR="00145996" w:rsidRDefault="00145996">
      <w:pPr>
        <w:rPr>
          <w:rFonts w:ascii="Times New Roman" w:eastAsia="ヒラギノ角ゴ Pro W3" w:hAnsi="Times New Roman" w:cs="Times New Roman"/>
          <w:b/>
          <w:color w:val="000000"/>
          <w:sz w:val="28"/>
          <w:szCs w:val="28"/>
        </w:rPr>
      </w:pPr>
      <w:r>
        <w:rPr>
          <w:rFonts w:ascii="Times New Roman" w:hAnsi="Times New Roman"/>
          <w:b/>
          <w:sz w:val="28"/>
          <w:szCs w:val="28"/>
        </w:rPr>
        <w:br w:type="page"/>
      </w:r>
    </w:p>
    <w:p w:rsidR="00B84C40" w:rsidRPr="00E2365F" w:rsidRDefault="00B84C40" w:rsidP="00B84C40">
      <w:pPr>
        <w:pStyle w:val="ColorfulList-Accent11"/>
        <w:spacing w:line="240" w:lineRule="auto"/>
        <w:ind w:left="0"/>
        <w:rPr>
          <w:rFonts w:ascii="Times New Roman" w:hAnsi="Times New Roman"/>
          <w:b/>
          <w:color w:val="auto"/>
          <w:sz w:val="28"/>
          <w:szCs w:val="28"/>
        </w:rPr>
      </w:pPr>
    </w:p>
    <w:p w:rsidR="00B84C40" w:rsidRPr="00E2365F" w:rsidRDefault="00B84C40" w:rsidP="00B84C40">
      <w:pPr>
        <w:pStyle w:val="ColorfulList-Accent11"/>
        <w:spacing w:line="240" w:lineRule="auto"/>
        <w:ind w:left="0"/>
        <w:rPr>
          <w:rFonts w:ascii="Times New Roman" w:hAnsi="Times New Roman"/>
          <w:b/>
          <w:color w:val="auto"/>
          <w:sz w:val="28"/>
          <w:szCs w:val="28"/>
        </w:rPr>
      </w:pPr>
      <w:r w:rsidRPr="00E2365F">
        <w:rPr>
          <w:rFonts w:ascii="Times New Roman" w:hAnsi="Times New Roman"/>
          <w:b/>
          <w:color w:val="auto"/>
          <w:sz w:val="28"/>
          <w:szCs w:val="28"/>
        </w:rPr>
        <w:t>Lauksaimniecība, mežsaimniecība un zivsaimniecība</w:t>
      </w:r>
    </w:p>
    <w:p w:rsidR="00B84C40" w:rsidRPr="00E2365F" w:rsidRDefault="00B84C40" w:rsidP="00B84C40">
      <w:pPr>
        <w:spacing w:after="0" w:line="240" w:lineRule="auto"/>
        <w:rPr>
          <w:rFonts w:ascii="Times New Roman" w:hAnsi="Times New Roman"/>
          <w:b/>
          <w:sz w:val="28"/>
          <w:szCs w:val="28"/>
        </w:rPr>
      </w:pP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color w:val="auto"/>
          <w:sz w:val="28"/>
          <w:szCs w:val="28"/>
        </w:rPr>
      </w:pPr>
      <w:r w:rsidRPr="00E2365F">
        <w:rPr>
          <w:rFonts w:ascii="Times New Roman" w:hAnsi="Times New Roman"/>
          <w:color w:val="auto"/>
          <w:sz w:val="28"/>
          <w:szCs w:val="28"/>
        </w:rPr>
        <w:t>Izstrādāsim priekšlikumus ilgtspējīgas meža apsaimniekošanas un meža vērtības pieauguma veicināšanai, proporcionāli ieguldot ieņēmumus pašvaldību infrastruktūrā un nodrošinot meža apsaimniekošanas ekonomisko dzīvotspēju.</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color w:val="auto"/>
          <w:sz w:val="28"/>
          <w:szCs w:val="28"/>
        </w:rPr>
      </w:pPr>
      <w:r w:rsidRPr="00E2365F">
        <w:rPr>
          <w:rFonts w:ascii="Times New Roman" w:hAnsi="Times New Roman"/>
          <w:color w:val="auto"/>
          <w:sz w:val="28"/>
          <w:szCs w:val="28"/>
        </w:rPr>
        <w:t xml:space="preserve">Veicināsim tādu ilgtspējīgu bioloģisko un ainavisko daudzveidību saudzējošu mežu apsaimniekošanu, kas palielina oglekļa dioksīda piesaisti, lai izpildītu Latvijas saistības klimata pārmaiņu samazināšanā. </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 xml:space="preserve">Veicināsim kredītresursu un valsts atbalsta pieejamību lauksaimniecības sektoram ES finansēto projektu īstenošanai un lauksaimniecības zemes iegādei. </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 xml:space="preserve">Palielināsim lauksaimniecības produkcijas ražošanu ar bioloģiskās lauksaimniecības metodēm un veselīgas pārtikas īpatsvara pieaugumu patēriņā. </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 xml:space="preserve">Turpināsim AS "Latvijas Valsts meži" meža zemes iegādes programmu, lai saglabātu kontroli pār stratēģiskajiem meža resursiem. </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 xml:space="preserve">Izstrādāsim un ieviesīsim "zaļā iepirkuma" principu valsts un pašvaldību publiskajos iepirkumos, sekmējot veselīgas pārtikas un vietējo materiālu (tostarp koksnes) īpatsvara pieaugumu. </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Veicināsim neizmantotās lauksaimniecības zemes atgriešanu lauksaimniecībā un tās izmantošanu lauksaimnieciskajā ražošanā, tādējādi radot pievienoto vērtību nacionālajam zemes resursam (nacionālajai bagātībai).</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Izveidosim nacionāla līmeņa zemes fondu (Latvijas Zemes fondu), lai veicinātu lauksaimniecības zemes</w:t>
      </w:r>
      <w:r w:rsidR="004E5C87">
        <w:rPr>
          <w:rFonts w:ascii="Times New Roman" w:hAnsi="Times New Roman"/>
          <w:color w:val="auto"/>
          <w:sz w:val="28"/>
          <w:szCs w:val="28"/>
        </w:rPr>
        <w:t xml:space="preserve"> </w:t>
      </w:r>
      <w:r w:rsidR="00120A55">
        <w:rPr>
          <w:rFonts w:ascii="Times New Roman" w:hAnsi="Times New Roman"/>
          <w:color w:val="auto"/>
          <w:sz w:val="28"/>
          <w:szCs w:val="28"/>
        </w:rPr>
        <w:t>-</w:t>
      </w:r>
      <w:r w:rsidR="001C5D92">
        <w:rPr>
          <w:rFonts w:ascii="Times New Roman" w:hAnsi="Times New Roman"/>
          <w:color w:val="auto"/>
          <w:sz w:val="28"/>
          <w:szCs w:val="28"/>
        </w:rPr>
        <w:t xml:space="preserve"> Latvijas stratēģiskā resursa</w:t>
      </w:r>
      <w:r w:rsidRPr="00E2365F">
        <w:rPr>
          <w:rFonts w:ascii="Times New Roman" w:hAnsi="Times New Roman"/>
          <w:color w:val="auto"/>
          <w:sz w:val="28"/>
          <w:szCs w:val="28"/>
        </w:rPr>
        <w:t xml:space="preserve"> pieejamību un tās aktīvāku izmantošanu lauksaimniecībā</w:t>
      </w:r>
      <w:r>
        <w:rPr>
          <w:rFonts w:ascii="Times New Roman" w:hAnsi="Times New Roman"/>
          <w:color w:val="auto"/>
          <w:sz w:val="28"/>
          <w:szCs w:val="28"/>
        </w:rPr>
        <w:t>.</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Pilnveidosim lauksaimniecības zemes tirgus regulējumu, veicinot lauksaimniecības zemes pieejamību ražojošiem lauksaimniekiem.</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Nodrošināsim līdzsvarotu zivsaimniecības politiku, ievērojot resursu ilgtspējas un saglabāšanas nepieciešamību jūras un iekšējos ūdeņos. Palielināsim pievienoto vērtību zvejas un saldūdens akvakultūras produktu apstrādē, saglabājot un attīstot eksporta tirgu.</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Attīstīsim lauku un dabas tūrismu kā līdzekli lauku vides un dzīvesveida saglabāšanai.</w:t>
      </w:r>
    </w:p>
    <w:p w:rsidR="00B84C40" w:rsidRPr="00E2365F" w:rsidRDefault="00B84C40" w:rsidP="00B84C40">
      <w:pPr>
        <w:pStyle w:val="ColorfulList-Accent11"/>
        <w:numPr>
          <w:ilvl w:val="0"/>
          <w:numId w:val="13"/>
        </w:numPr>
        <w:tabs>
          <w:tab w:val="num" w:pos="720"/>
        </w:tabs>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Izvirzīsim meliorācijas attīstības mērķus un prioritātes, kā arī veicināsim meliorācijas sistēmu stāvokļa uzlabošanu, apzinoties to nozīmību Latvijas teritorijas attīstībā un iedzīvotāju drošībai.</w:t>
      </w:r>
    </w:p>
    <w:p w:rsidR="00B84C40" w:rsidRPr="00E2365F" w:rsidRDefault="00B84C40" w:rsidP="00B84C40">
      <w:pPr>
        <w:pStyle w:val="ColorfulList-Accent11"/>
        <w:spacing w:line="240" w:lineRule="auto"/>
        <w:ind w:left="0"/>
        <w:rPr>
          <w:rFonts w:ascii="Times New Roman" w:hAnsi="Times New Roman"/>
          <w:b/>
          <w:color w:val="auto"/>
          <w:sz w:val="28"/>
          <w:szCs w:val="28"/>
        </w:rPr>
      </w:pPr>
    </w:p>
    <w:p w:rsidR="00B84C40" w:rsidRPr="00E2365F" w:rsidRDefault="00B84C40" w:rsidP="00B84C40">
      <w:pPr>
        <w:pStyle w:val="ColorfulList-Accent11"/>
        <w:spacing w:line="240" w:lineRule="auto"/>
        <w:ind w:left="405" w:hanging="360"/>
        <w:rPr>
          <w:rFonts w:ascii="Times New Roman" w:hAnsi="Times New Roman"/>
          <w:b/>
          <w:color w:val="auto"/>
          <w:sz w:val="28"/>
          <w:szCs w:val="28"/>
        </w:rPr>
      </w:pPr>
      <w:r w:rsidRPr="00E2365F">
        <w:rPr>
          <w:rFonts w:ascii="Times New Roman" w:hAnsi="Times New Roman"/>
          <w:b/>
          <w:color w:val="auto"/>
          <w:sz w:val="28"/>
          <w:szCs w:val="28"/>
        </w:rPr>
        <w:t>Transports, infrastruktūra un sakari</w:t>
      </w:r>
    </w:p>
    <w:p w:rsidR="00B84C40" w:rsidRPr="00E2365F" w:rsidRDefault="00B84C40" w:rsidP="00B84C40">
      <w:pPr>
        <w:pStyle w:val="ColorfulList-Accent11"/>
        <w:spacing w:line="240" w:lineRule="auto"/>
        <w:ind w:left="405" w:hanging="360"/>
        <w:rPr>
          <w:rFonts w:ascii="Times New Roman" w:hAnsi="Times New Roman"/>
          <w:b/>
          <w:color w:val="auto"/>
          <w:sz w:val="28"/>
          <w:szCs w:val="28"/>
        </w:rPr>
      </w:pPr>
    </w:p>
    <w:p w:rsidR="00B84C40" w:rsidRPr="00E2365F" w:rsidRDefault="00B84C40" w:rsidP="00B84C40">
      <w:pPr>
        <w:pStyle w:val="Sarakstarindkopa"/>
        <w:widowControl w:val="0"/>
        <w:numPr>
          <w:ilvl w:val="0"/>
          <w:numId w:val="14"/>
        </w:numPr>
        <w:adjustRightInd w:val="0"/>
        <w:spacing w:after="0" w:line="240" w:lineRule="auto"/>
        <w:jc w:val="both"/>
        <w:textAlignment w:val="baseline"/>
        <w:rPr>
          <w:rStyle w:val="s4"/>
          <w:rFonts w:ascii="Times New Roman" w:hAnsi="Times New Roman"/>
          <w:sz w:val="28"/>
          <w:szCs w:val="28"/>
        </w:rPr>
      </w:pPr>
      <w:r w:rsidRPr="00E2365F">
        <w:rPr>
          <w:rStyle w:val="s4"/>
          <w:rFonts w:ascii="Times New Roman" w:hAnsi="Times New Roman"/>
          <w:sz w:val="28"/>
          <w:szCs w:val="28"/>
        </w:rPr>
        <w:t>Īsteno</w:t>
      </w:r>
      <w:r w:rsidR="000443CB">
        <w:rPr>
          <w:rStyle w:val="s4"/>
          <w:rFonts w:ascii="Times New Roman" w:hAnsi="Times New Roman"/>
          <w:sz w:val="28"/>
          <w:szCs w:val="28"/>
        </w:rPr>
        <w:t>sim NAP2020</w:t>
      </w:r>
      <w:r w:rsidRPr="00E2365F">
        <w:rPr>
          <w:rStyle w:val="s4"/>
          <w:rFonts w:ascii="Times New Roman" w:hAnsi="Times New Roman"/>
          <w:sz w:val="28"/>
          <w:szCs w:val="28"/>
        </w:rPr>
        <w:t xml:space="preserve"> un Transporta attīstības pamatnostādnēs noteiktos transporta attīstības virzienus, nodrošinot nepārtrauktu un efektīvu Eiropas Savienības un valsts budžeta līdzekļu piesaisti investīcijām transporta infrastruktūrā. Nodrošināsim uzsākto Eiropas Savienības atbalsta projektu sekmīgu realizāciju un uzraudzību.</w:t>
      </w:r>
    </w:p>
    <w:p w:rsidR="00B84C40" w:rsidRPr="00E2365F" w:rsidRDefault="00B84C40" w:rsidP="00B84C40">
      <w:pPr>
        <w:pStyle w:val="Sarakstarindkopa"/>
        <w:widowControl w:val="0"/>
        <w:numPr>
          <w:ilvl w:val="0"/>
          <w:numId w:val="14"/>
        </w:numPr>
        <w:adjustRightInd w:val="0"/>
        <w:spacing w:after="0" w:line="240" w:lineRule="auto"/>
        <w:jc w:val="both"/>
        <w:textAlignment w:val="baseline"/>
        <w:rPr>
          <w:rFonts w:ascii="Times New Roman" w:hAnsi="Times New Roman"/>
          <w:sz w:val="28"/>
          <w:szCs w:val="28"/>
        </w:rPr>
      </w:pPr>
      <w:r w:rsidRPr="00E2365F">
        <w:rPr>
          <w:rStyle w:val="s4"/>
          <w:rFonts w:ascii="Times New Roman" w:hAnsi="Times New Roman"/>
          <w:sz w:val="28"/>
          <w:szCs w:val="28"/>
        </w:rPr>
        <w:t>Īstenosim autoceļu sakārtošanas programmu, īpašu uzmanību pievēršot autoceļu kvalitātei. Nodrošināsim atbilstošas investīcijas autoceļu atjaunošanā, piesaistot Eiropas Savienības 2014.–2020. plānošanas perioda fondu un valsts budžeta līdzekļus tādā apmērā, lai pakāpeniski uzlabotu autoceļu infrastruktūru. Izvērtēsim publiskās privātās partnerības projektu (PPP) īstenošanu investīcijām autoceļos. Īstenosim kompleksus pasākumus ceļu satiksmes drošības uzlabošanai, kā arī velo un elektromobilitātes attīstībā.</w:t>
      </w:r>
    </w:p>
    <w:p w:rsidR="00B84C40" w:rsidRPr="00E2365F" w:rsidRDefault="00B84C40" w:rsidP="00B84C40">
      <w:pPr>
        <w:pStyle w:val="Sarakstarindkopa"/>
        <w:widowControl w:val="0"/>
        <w:numPr>
          <w:ilvl w:val="0"/>
          <w:numId w:val="14"/>
        </w:numPr>
        <w:adjustRightInd w:val="0"/>
        <w:spacing w:after="0" w:line="240" w:lineRule="auto"/>
        <w:jc w:val="both"/>
        <w:textAlignment w:val="baseline"/>
        <w:rPr>
          <w:rFonts w:ascii="Times New Roman" w:hAnsi="Times New Roman"/>
          <w:sz w:val="28"/>
          <w:szCs w:val="28"/>
        </w:rPr>
      </w:pPr>
      <w:r w:rsidRPr="00E2365F">
        <w:rPr>
          <w:rFonts w:ascii="Times New Roman" w:hAnsi="Times New Roman"/>
          <w:sz w:val="28"/>
          <w:szCs w:val="28"/>
        </w:rPr>
        <w:t>Nodrošināsim elektronisko sakaru nozares attīstību un platjoslas telekomunikāciju infrastruktūras pieejamību visā Latvij</w:t>
      </w:r>
      <w:r>
        <w:rPr>
          <w:rFonts w:ascii="Times New Roman" w:hAnsi="Times New Roman"/>
          <w:sz w:val="28"/>
          <w:szCs w:val="28"/>
        </w:rPr>
        <w:t>ā</w:t>
      </w:r>
      <w:r w:rsidRPr="00E2365F">
        <w:rPr>
          <w:rFonts w:ascii="Times New Roman" w:hAnsi="Times New Roman"/>
          <w:sz w:val="28"/>
          <w:szCs w:val="28"/>
        </w:rPr>
        <w:t>, tostarp arī pierobežas teritorijā. Veicināsim Digitālās programmas Eiropai mērķu sasniegšanu, lai nodrošinātu Latvijas ekonomikas konkurētspēju, veicinot inovatīvu produktu un pakalpojumu attīstību.</w:t>
      </w:r>
    </w:p>
    <w:p w:rsidR="00B84C40" w:rsidRPr="00E2365F" w:rsidRDefault="00B84C40" w:rsidP="00B84C40">
      <w:pPr>
        <w:pStyle w:val="Sarakstarindkopa"/>
        <w:widowControl w:val="0"/>
        <w:numPr>
          <w:ilvl w:val="0"/>
          <w:numId w:val="14"/>
        </w:numPr>
        <w:adjustRightInd w:val="0"/>
        <w:spacing w:after="0" w:line="240" w:lineRule="auto"/>
        <w:jc w:val="both"/>
        <w:textAlignment w:val="baseline"/>
        <w:rPr>
          <w:rFonts w:ascii="Times New Roman" w:hAnsi="Times New Roman"/>
          <w:sz w:val="28"/>
          <w:szCs w:val="28"/>
        </w:rPr>
      </w:pPr>
      <w:r w:rsidRPr="00E2365F">
        <w:rPr>
          <w:rFonts w:ascii="Times New Roman" w:hAnsi="Times New Roman"/>
          <w:sz w:val="28"/>
          <w:szCs w:val="28"/>
          <w:shd w:val="clear" w:color="auto" w:fill="FFFFFF"/>
        </w:rPr>
        <w:t>Attīstīsim Rīgas, Ventspils un Liepājas ostas kā savstarpēji papildinošus loģistikas centrus un neatņemamu Eiropas un Āzijas tranzītceļu sastāvdaļu, tai skaitā ES TEN-T tīkla ietvaros. Pilnveidosim ostu darbības pārraudzību, efektivitāti un atdevi valstij un pašvaldībām.</w:t>
      </w:r>
    </w:p>
    <w:p w:rsidR="00B84C40" w:rsidRPr="00E2365F" w:rsidRDefault="00B84C40" w:rsidP="00B84C40">
      <w:pPr>
        <w:pStyle w:val="Sarakstarindkopa"/>
        <w:widowControl w:val="0"/>
        <w:numPr>
          <w:ilvl w:val="0"/>
          <w:numId w:val="14"/>
        </w:numPr>
        <w:adjustRightInd w:val="0"/>
        <w:spacing w:after="0" w:line="240" w:lineRule="auto"/>
        <w:jc w:val="both"/>
        <w:textAlignment w:val="baseline"/>
        <w:rPr>
          <w:rFonts w:ascii="Times New Roman" w:hAnsi="Times New Roman"/>
          <w:sz w:val="28"/>
          <w:szCs w:val="28"/>
        </w:rPr>
      </w:pPr>
      <w:r w:rsidRPr="00E2365F">
        <w:rPr>
          <w:rFonts w:ascii="Times New Roman" w:hAnsi="Times New Roman"/>
          <w:sz w:val="28"/>
          <w:szCs w:val="28"/>
        </w:rPr>
        <w:t>Nodrošināsim tranzīta un loģistikas nozares attīstību un izaugsmes potenciālu, modernizējot ostu publisko infrastruktūru un radot apstākļus tranzīta kravu apgrozījuma kāpināšanai Latvijas ostās straujāk par pārējo Baltijas valstu ostām. Izvērtēsim iespēju izmantot ostu maksu tādu ostu infrastruktūras un aprīkojuma modernizēšanai, kas netiks atbalstīti finansēšanai no ES fondiem 2014.–2020. gada plānošanas periodā.</w:t>
      </w:r>
      <w:r w:rsidRPr="00E2365F" w:rsidDel="00DD4615">
        <w:rPr>
          <w:rFonts w:ascii="Times New Roman" w:hAnsi="Times New Roman"/>
          <w:sz w:val="28"/>
          <w:szCs w:val="28"/>
        </w:rPr>
        <w:t xml:space="preserve"> </w:t>
      </w:r>
      <w:r w:rsidRPr="00E2365F">
        <w:rPr>
          <w:rStyle w:val="s4"/>
          <w:rFonts w:ascii="Times New Roman" w:hAnsi="Times New Roman"/>
          <w:sz w:val="28"/>
          <w:szCs w:val="28"/>
        </w:rPr>
        <w:t xml:space="preserve">Attīstīsim dzelzceļa infrastruktūru, nodrošinot kravu plūsmu apkalpošanu un tranzīta koridora konkurētspējas palielināšanu. </w:t>
      </w:r>
      <w:r w:rsidRPr="00E2365F">
        <w:rPr>
          <w:rFonts w:ascii="Times New Roman" w:hAnsi="Times New Roman"/>
          <w:sz w:val="28"/>
          <w:szCs w:val="28"/>
        </w:rPr>
        <w:t>Lai Latvijas dzelzceļa transports kopā ar ostām saglabātu tirgus pozīcijas starptautiskajos kravu pārvadājumos Baltijas reģionā, veiksim iestrādnes dzelzceļa infrastruktūras projekta – Austrumu–Rietumu tranzīta koridora – konkurētspējas palielināšanai. Balstoties uz vienotu metodiku, izvērtēsim iespēju sabalansēt maksu par dzelzceļa infrastruktūras izmantošanu uz Latvijas lielajām ostām.</w:t>
      </w:r>
    </w:p>
    <w:p w:rsidR="00B84C40" w:rsidRPr="00E2365F" w:rsidRDefault="00B84C40" w:rsidP="00B84C40">
      <w:pPr>
        <w:pStyle w:val="Sarakstarindkopa"/>
        <w:widowControl w:val="0"/>
        <w:numPr>
          <w:ilvl w:val="0"/>
          <w:numId w:val="14"/>
        </w:numPr>
        <w:adjustRightInd w:val="0"/>
        <w:spacing w:after="0" w:line="240" w:lineRule="auto"/>
        <w:jc w:val="both"/>
        <w:textAlignment w:val="baseline"/>
        <w:rPr>
          <w:rStyle w:val="s5"/>
          <w:rFonts w:ascii="Times New Roman" w:eastAsia="Calibri" w:hAnsi="Times New Roman"/>
          <w:sz w:val="28"/>
          <w:szCs w:val="28"/>
        </w:rPr>
      </w:pPr>
      <w:r w:rsidRPr="00E2365F">
        <w:rPr>
          <w:rStyle w:val="s5"/>
          <w:rFonts w:ascii="Times New Roman" w:eastAsia="Calibri" w:hAnsi="Times New Roman"/>
          <w:iCs/>
          <w:sz w:val="28"/>
          <w:szCs w:val="28"/>
        </w:rPr>
        <w:t>Realizēsim vienotu pasažieru pārvadājumu plānošanu, saskaņojot starppilsētu un vietējo maršrutu transporta kustību, lai uzlabotu iedzīvotāju mobilitāti valsts teritorijā.</w:t>
      </w:r>
    </w:p>
    <w:p w:rsidR="00B84C40" w:rsidRPr="00E2365F" w:rsidRDefault="00B84C40" w:rsidP="00B84C40">
      <w:pPr>
        <w:pStyle w:val="Sarakstarindkopa"/>
        <w:widowControl w:val="0"/>
        <w:numPr>
          <w:ilvl w:val="0"/>
          <w:numId w:val="14"/>
        </w:numPr>
        <w:adjustRightInd w:val="0"/>
        <w:spacing w:after="0" w:line="240" w:lineRule="auto"/>
        <w:jc w:val="both"/>
        <w:textAlignment w:val="baseline"/>
        <w:rPr>
          <w:rStyle w:val="s4"/>
          <w:rFonts w:ascii="Times New Roman" w:hAnsi="Times New Roman"/>
          <w:sz w:val="28"/>
          <w:szCs w:val="28"/>
        </w:rPr>
      </w:pPr>
      <w:r w:rsidRPr="00E2365F">
        <w:rPr>
          <w:rStyle w:val="s4"/>
          <w:rFonts w:ascii="Times New Roman" w:hAnsi="Times New Roman"/>
          <w:sz w:val="28"/>
          <w:szCs w:val="28"/>
        </w:rPr>
        <w:t>Uzsāksim "Rail Baltic" projekta īstenošanu, kopīgi ar pārējām Baltijas valstīm izveidojot kopuzņēmumu ar mītnes vietu Rīgā, uzsāksim projekta tehnisko izpēti, kā arī sagatavosim nepieciešamos dokumentus Eiropas Savienības atbalsta saņemšanai.</w:t>
      </w:r>
      <w:r w:rsidRPr="00E2365F">
        <w:rPr>
          <w:rStyle w:val="s4"/>
          <w:rFonts w:ascii="MS Mincho" w:eastAsia="MS Mincho" w:hAnsi="MS Mincho" w:cs="MS Mincho" w:hint="eastAsia"/>
          <w:sz w:val="28"/>
          <w:szCs w:val="28"/>
        </w:rPr>
        <w:t> </w:t>
      </w:r>
    </w:p>
    <w:p w:rsidR="00B84C40" w:rsidRPr="00E2365F" w:rsidRDefault="00B84C40" w:rsidP="00B84C40">
      <w:pPr>
        <w:pStyle w:val="Sarakstarindkopa"/>
        <w:widowControl w:val="0"/>
        <w:numPr>
          <w:ilvl w:val="0"/>
          <w:numId w:val="14"/>
        </w:numPr>
        <w:adjustRightInd w:val="0"/>
        <w:spacing w:after="0" w:line="240" w:lineRule="auto"/>
        <w:jc w:val="both"/>
        <w:textAlignment w:val="baseline"/>
        <w:rPr>
          <w:rStyle w:val="s4"/>
          <w:rFonts w:ascii="Times New Roman" w:hAnsi="Times New Roman"/>
          <w:sz w:val="28"/>
          <w:szCs w:val="28"/>
        </w:rPr>
      </w:pPr>
      <w:r w:rsidRPr="00E2365F">
        <w:rPr>
          <w:rStyle w:val="s4"/>
          <w:rFonts w:ascii="Times New Roman" w:hAnsi="Times New Roman"/>
          <w:sz w:val="28"/>
          <w:szCs w:val="28"/>
        </w:rPr>
        <w:t>Attīstīsim lidostu "Rīga" kā rentablu un konkurētspējīgu Eirāzijas nozīmes lidojumu centru, veicinot gan pasažieru, gan kravu plūsmas kapacitātes palielināšanu. Nodrošināsim nacionālās aviosabiedrības "AirBaltic" ilgtspējīgu attīstību, piesaistot investorus kompānijas turpmākai izaugsmei.</w:t>
      </w:r>
    </w:p>
    <w:p w:rsidR="00B84C40" w:rsidRPr="00E2365F" w:rsidRDefault="00B84C40" w:rsidP="00B84C40">
      <w:pPr>
        <w:spacing w:after="0" w:line="240" w:lineRule="auto"/>
        <w:rPr>
          <w:rFonts w:ascii="Times New Roman" w:hAnsi="Times New Roman"/>
          <w:b/>
          <w:sz w:val="28"/>
          <w:szCs w:val="28"/>
          <w:u w:val="single"/>
        </w:rPr>
      </w:pPr>
    </w:p>
    <w:p w:rsidR="00B84C40" w:rsidRPr="00E2365F" w:rsidRDefault="00B84C40" w:rsidP="00B84C40">
      <w:pPr>
        <w:spacing w:after="0" w:line="240" w:lineRule="auto"/>
        <w:rPr>
          <w:rFonts w:ascii="Times New Roman" w:hAnsi="Times New Roman"/>
          <w:b/>
          <w:sz w:val="28"/>
          <w:szCs w:val="28"/>
        </w:rPr>
      </w:pPr>
      <w:r w:rsidRPr="00E2365F">
        <w:rPr>
          <w:rFonts w:ascii="Times New Roman" w:hAnsi="Times New Roman"/>
          <w:b/>
          <w:sz w:val="28"/>
          <w:szCs w:val="28"/>
        </w:rPr>
        <w:t xml:space="preserve">III. Efektīva teritoriju pārvaldība, vide un dabas kapitāla saglabāšana </w:t>
      </w:r>
    </w:p>
    <w:p w:rsidR="00B84C40" w:rsidRPr="00E2365F" w:rsidRDefault="00B84C40" w:rsidP="00B84C40">
      <w:pPr>
        <w:spacing w:after="0" w:line="240" w:lineRule="auto"/>
        <w:rPr>
          <w:rFonts w:ascii="Times New Roman" w:hAnsi="Times New Roman"/>
          <w:b/>
          <w:sz w:val="28"/>
          <w:szCs w:val="28"/>
        </w:rPr>
      </w:pPr>
    </w:p>
    <w:p w:rsidR="00B84C40" w:rsidRPr="00E2365F" w:rsidRDefault="00B84C40" w:rsidP="00B84C40">
      <w:pPr>
        <w:pStyle w:val="ColorfulList-Accent11"/>
        <w:numPr>
          <w:ilvl w:val="0"/>
          <w:numId w:val="15"/>
        </w:numPr>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Veicināsim reģionu attīstību ar diversificētu ekonomiku, daudzveidīgiem pakalpojumiem un labu sasniedzamību.</w:t>
      </w:r>
    </w:p>
    <w:p w:rsidR="00B84C40" w:rsidRPr="00E2365F" w:rsidRDefault="00B84C40" w:rsidP="00B84C40">
      <w:pPr>
        <w:pStyle w:val="ColorfulList-Accent11"/>
        <w:numPr>
          <w:ilvl w:val="0"/>
          <w:numId w:val="15"/>
        </w:numPr>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Īstenosim pasākumus, lai nostiprinātu pašvaldību un plānošanas reģionu lomu uzņēmējdarbības un reģiona sociālekonomiskās attīstības veicināšanā, nodrošinot rīcības plāna Latgales reģiona izaugsmei ieviešanas pēctecību, attiecinot tā secinājumus reģionālajā politikā un izstrādājot situācijai atbilstošas attīstības programmas citiem Latvijas reģioniem. Stiprināsim plānošanas reģionu kapacitāti, izstrādājot un ieviešot reģionu attīstības stratēģijas un programmas.</w:t>
      </w:r>
    </w:p>
    <w:p w:rsidR="00B84C40" w:rsidRPr="00E2365F" w:rsidRDefault="00B84C40" w:rsidP="00B84C40">
      <w:pPr>
        <w:pStyle w:val="ColorfulList-Accent11"/>
        <w:numPr>
          <w:ilvl w:val="0"/>
          <w:numId w:val="15"/>
        </w:numPr>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Atbalstīsim policentrisku valsts attīstību, veicinot nacionālās un reģionālās nozīmes attīstības centru izaugsmi ar attīstītu rūpniecību, daudzveidīgiem pakalpojumiem, labu sasniedzamību, vienlaikus nodrošinot apkārtējo teritoriju iedzīvotājiem iespējas izmantot attīstības centros piedāvātās darbavietas un publiskos pakalpojumus. Turpināsim stiprināt pašvaldību kapacitāti un kompetences, atbalstot spēcīgu centru attīstību saskaņā ar Latvija</w:t>
      </w:r>
      <w:r w:rsidR="000443CB">
        <w:rPr>
          <w:rFonts w:ascii="Times New Roman" w:hAnsi="Times New Roman"/>
          <w:color w:val="auto"/>
          <w:sz w:val="28"/>
          <w:szCs w:val="28"/>
        </w:rPr>
        <w:t xml:space="preserve"> 2030</w:t>
      </w:r>
      <w:r w:rsidRPr="00E2365F">
        <w:rPr>
          <w:rFonts w:ascii="Times New Roman" w:hAnsi="Times New Roman"/>
          <w:color w:val="auto"/>
          <w:sz w:val="28"/>
          <w:szCs w:val="28"/>
        </w:rPr>
        <w:t>, NAP 2020 un Reģionālās politikas p</w:t>
      </w:r>
      <w:r w:rsidR="008921E3">
        <w:rPr>
          <w:rFonts w:ascii="Times New Roman" w:hAnsi="Times New Roman"/>
          <w:color w:val="auto"/>
          <w:sz w:val="28"/>
          <w:szCs w:val="28"/>
        </w:rPr>
        <w:t>amatnostādnēm</w:t>
      </w:r>
      <w:r w:rsidR="000443CB">
        <w:rPr>
          <w:rFonts w:ascii="Times New Roman" w:hAnsi="Times New Roman"/>
          <w:color w:val="auto"/>
          <w:sz w:val="28"/>
          <w:szCs w:val="28"/>
        </w:rPr>
        <w:t xml:space="preserve"> 2013.–2019. gadam</w:t>
      </w:r>
      <w:r w:rsidRPr="00E2365F">
        <w:rPr>
          <w:rFonts w:ascii="Times New Roman" w:hAnsi="Times New Roman"/>
          <w:color w:val="auto"/>
          <w:sz w:val="28"/>
          <w:szCs w:val="28"/>
        </w:rPr>
        <w:t>.</w:t>
      </w:r>
    </w:p>
    <w:p w:rsidR="00B84C40" w:rsidRPr="00E2365F" w:rsidRDefault="00B84C40" w:rsidP="00B84C40">
      <w:pPr>
        <w:pStyle w:val="ColorfulList-Accent11"/>
        <w:numPr>
          <w:ilvl w:val="0"/>
          <w:numId w:val="15"/>
        </w:numPr>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Turpināsim normatīvo aktu izstrādi un virzību, lai ieviestu depozīta sistēmu dzērienu iepakojumam.</w:t>
      </w:r>
    </w:p>
    <w:p w:rsidR="00B84C40" w:rsidRPr="00E2365F" w:rsidRDefault="00B84C40" w:rsidP="00B84C40">
      <w:pPr>
        <w:pStyle w:val="ColorfulList-Accent11"/>
        <w:numPr>
          <w:ilvl w:val="0"/>
          <w:numId w:val="15"/>
        </w:numPr>
        <w:spacing w:line="240" w:lineRule="auto"/>
        <w:rPr>
          <w:rFonts w:ascii="Times New Roman" w:hAnsi="Times New Roman"/>
          <w:color w:val="auto"/>
          <w:sz w:val="28"/>
          <w:szCs w:val="28"/>
        </w:rPr>
      </w:pPr>
      <w:r w:rsidRPr="00E2365F">
        <w:rPr>
          <w:rFonts w:ascii="Times New Roman" w:hAnsi="Times New Roman"/>
          <w:color w:val="auto"/>
          <w:sz w:val="28"/>
          <w:szCs w:val="28"/>
        </w:rPr>
        <w:t xml:space="preserve">Aizsargāsim Latvijas bioloģisko daudzveidību, nodrošinot vienotu īpaši aizsargājamo dabas teritoriju apsaimniekošanu, kā arī apdraudēto sugu un biotopu aizsardzību ārpus īpaši aizsargājamām teritorijām. </w:t>
      </w:r>
    </w:p>
    <w:p w:rsidR="00B84C40" w:rsidRPr="00E2365F" w:rsidRDefault="00B84C40" w:rsidP="00B84C40">
      <w:pPr>
        <w:pStyle w:val="ColorfulList-Accent11"/>
        <w:numPr>
          <w:ilvl w:val="0"/>
          <w:numId w:val="15"/>
        </w:numPr>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 xml:space="preserve">Turpināsim īstenot projektus energoefektivitātes un ūdenssaimniecības jomās, kā arī efektīvas atkritumu apsaimniekošanas sistēmas izveidi. </w:t>
      </w:r>
    </w:p>
    <w:p w:rsidR="00B84C40" w:rsidRPr="00E2365F" w:rsidRDefault="00B84C40" w:rsidP="00B84C40">
      <w:pPr>
        <w:pStyle w:val="ColorfulList-Accent11"/>
        <w:numPr>
          <w:ilvl w:val="0"/>
          <w:numId w:val="15"/>
        </w:numPr>
        <w:spacing w:line="240" w:lineRule="auto"/>
        <w:ind w:left="426" w:hanging="426"/>
        <w:rPr>
          <w:rFonts w:ascii="Times New Roman" w:hAnsi="Times New Roman"/>
          <w:color w:val="auto"/>
          <w:sz w:val="28"/>
          <w:szCs w:val="28"/>
        </w:rPr>
      </w:pPr>
      <w:r w:rsidRPr="00E2365F">
        <w:rPr>
          <w:rFonts w:ascii="Times New Roman" w:hAnsi="Times New Roman"/>
          <w:color w:val="auto"/>
          <w:sz w:val="28"/>
          <w:szCs w:val="28"/>
        </w:rPr>
        <w:t>Izstrādāsim jaunu pašvaldību finanšu izlīdzināšanas likumprojektu, kas stimulēs pašvaldības veidot pievilcīgu uzņēmējdarbības vidi savā teritorijā un piesaistīt investīcijas nodarbinātībai, kā arī nodrošinās līdzsvarotu, reģionāli sabalansētu resursu pieejamību visām pašvaldībām.</w:t>
      </w:r>
    </w:p>
    <w:p w:rsidR="00B84C40" w:rsidRPr="00E2365F" w:rsidRDefault="00B84C40" w:rsidP="00B84C40">
      <w:pPr>
        <w:pStyle w:val="ColorfulList-Accent11"/>
        <w:numPr>
          <w:ilvl w:val="0"/>
          <w:numId w:val="15"/>
        </w:numPr>
        <w:spacing w:line="240" w:lineRule="auto"/>
        <w:ind w:left="426" w:hanging="426"/>
        <w:rPr>
          <w:rFonts w:ascii="Times New Roman" w:hAnsi="Times New Roman"/>
          <w:color w:val="auto"/>
          <w:sz w:val="28"/>
          <w:szCs w:val="28"/>
        </w:rPr>
      </w:pPr>
      <w:r w:rsidRPr="00E2365F">
        <w:rPr>
          <w:rStyle w:val="s4"/>
          <w:rFonts w:ascii="Times New Roman" w:hAnsi="Times New Roman"/>
          <w:color w:val="auto"/>
          <w:sz w:val="28"/>
          <w:szCs w:val="28"/>
        </w:rPr>
        <w:t>Izvērtēsim publiskās privātās partnerības (PPP) principa izmantošanu infrastruktūras un pakalpojumu projektu īstenošanā.</w:t>
      </w:r>
    </w:p>
    <w:p w:rsidR="00B84C40" w:rsidRPr="00E2365F" w:rsidRDefault="00B84C40" w:rsidP="00B84C40">
      <w:pPr>
        <w:pStyle w:val="ColorfulList-Accent11"/>
        <w:numPr>
          <w:ilvl w:val="0"/>
          <w:numId w:val="15"/>
        </w:numPr>
        <w:spacing w:line="240" w:lineRule="auto"/>
        <w:ind w:left="426" w:hanging="426"/>
        <w:rPr>
          <w:rFonts w:ascii="Times New Roman" w:hAnsi="Times New Roman"/>
          <w:b/>
          <w:color w:val="auto"/>
          <w:sz w:val="28"/>
          <w:szCs w:val="28"/>
        </w:rPr>
      </w:pPr>
      <w:r w:rsidRPr="00E2365F">
        <w:rPr>
          <w:rFonts w:ascii="Times New Roman" w:hAnsi="Times New Roman"/>
          <w:color w:val="auto"/>
          <w:sz w:val="28"/>
          <w:szCs w:val="28"/>
        </w:rPr>
        <w:t xml:space="preserve">Pabeigsim Teritorijas attīstības plānošanas informācijas sistēmas izveidi, lai uzlabotu iedzīvotāju un uzņēmēju piekļuvi datiem un informācijai par teritorijas izmantošanu un attīstības perspektīvām un veicinātu investīciju piesaisti teritorijām. </w:t>
      </w:r>
    </w:p>
    <w:p w:rsidR="00B84C40" w:rsidRPr="00E2365F" w:rsidRDefault="00B84C40" w:rsidP="00B84C40">
      <w:pPr>
        <w:pStyle w:val="ColorfulList-Accent11"/>
        <w:numPr>
          <w:ilvl w:val="0"/>
          <w:numId w:val="15"/>
        </w:numPr>
        <w:spacing w:line="240" w:lineRule="auto"/>
        <w:ind w:left="426" w:hanging="426"/>
        <w:rPr>
          <w:rFonts w:ascii="Times New Roman" w:hAnsi="Times New Roman"/>
          <w:color w:val="auto"/>
          <w:sz w:val="28"/>
          <w:szCs w:val="28"/>
        </w:rPr>
      </w:pPr>
      <w:r w:rsidRPr="00E2365F">
        <w:rPr>
          <w:rFonts w:ascii="Times New Roman" w:hAnsi="Times New Roman"/>
          <w:color w:val="auto"/>
          <w:sz w:val="28"/>
          <w:szCs w:val="28"/>
        </w:rPr>
        <w:t>Turpināsim publisko pakalpojumu sistēmas pilnveidošanu, tai skaitā nodosim izskatīšanai Saeimā Publisko pakalpojumu likumprojektu, realizēsim "vienas pieturas" aģentūras pilotprojektus un, balstoties uz iegūtajiem rezultātiem, precizēsim Publisko pakalpojumu sistēmas pilnveides koncepciju.</w:t>
      </w:r>
    </w:p>
    <w:p w:rsidR="00B84C40" w:rsidRPr="00E2365F" w:rsidRDefault="00B84C40" w:rsidP="00B84C40">
      <w:pPr>
        <w:pStyle w:val="ColorfulList-Accent11"/>
        <w:numPr>
          <w:ilvl w:val="0"/>
          <w:numId w:val="15"/>
        </w:numPr>
        <w:spacing w:line="240" w:lineRule="auto"/>
        <w:ind w:left="426" w:hanging="426"/>
        <w:rPr>
          <w:rFonts w:ascii="Times New Roman" w:hAnsi="Times New Roman"/>
          <w:color w:val="auto"/>
          <w:sz w:val="28"/>
          <w:szCs w:val="28"/>
        </w:rPr>
      </w:pPr>
      <w:r w:rsidRPr="00E2365F">
        <w:rPr>
          <w:rFonts w:ascii="Times New Roman" w:hAnsi="Times New Roman"/>
          <w:color w:val="auto"/>
          <w:sz w:val="28"/>
          <w:szCs w:val="28"/>
        </w:rPr>
        <w:t>Pieņemsim Vides politikas pamatnostādnes 2014.–2020. gadam.</w:t>
      </w:r>
    </w:p>
    <w:p w:rsidR="00B84C40" w:rsidRPr="00E2365F" w:rsidRDefault="00B84C40" w:rsidP="00B84C40">
      <w:pPr>
        <w:pStyle w:val="ColorfulList-Accent11"/>
        <w:spacing w:line="240" w:lineRule="auto"/>
        <w:ind w:left="0"/>
        <w:rPr>
          <w:rFonts w:ascii="Times New Roman" w:hAnsi="Times New Roman"/>
          <w:color w:val="auto"/>
          <w:sz w:val="28"/>
          <w:szCs w:val="28"/>
        </w:rPr>
      </w:pPr>
    </w:p>
    <w:p w:rsidR="00B84C40" w:rsidRPr="00E2365F" w:rsidRDefault="00B84C40" w:rsidP="00B84C40">
      <w:pPr>
        <w:pStyle w:val="ColorfulList-Accent11"/>
        <w:spacing w:line="240" w:lineRule="auto"/>
        <w:ind w:left="0"/>
        <w:rPr>
          <w:rFonts w:ascii="Times New Roman" w:hAnsi="Times New Roman"/>
          <w:b/>
          <w:color w:val="auto"/>
          <w:sz w:val="28"/>
          <w:szCs w:val="28"/>
        </w:rPr>
      </w:pPr>
      <w:r w:rsidRPr="00E2365F">
        <w:rPr>
          <w:rFonts w:ascii="Times New Roman" w:hAnsi="Times New Roman"/>
          <w:b/>
          <w:color w:val="auto"/>
          <w:sz w:val="28"/>
          <w:szCs w:val="28"/>
        </w:rPr>
        <w:t>IV. Pārvaldība</w:t>
      </w: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r w:rsidRPr="00E2365F">
        <w:rPr>
          <w:rFonts w:ascii="Times New Roman" w:hAnsi="Times New Roman"/>
          <w:b/>
          <w:bCs/>
          <w:sz w:val="28"/>
          <w:szCs w:val="28"/>
        </w:rPr>
        <w:t>Tiesiskuma stiprināšana</w:t>
      </w:r>
    </w:p>
    <w:p w:rsidR="00B84C40" w:rsidRPr="00E2365F" w:rsidRDefault="00B84C40" w:rsidP="00B84C40">
      <w:pPr>
        <w:pStyle w:val="Sarakstarindkopa"/>
        <w:spacing w:after="0" w:line="240" w:lineRule="auto"/>
        <w:ind w:left="0"/>
        <w:contextualSpacing w:val="0"/>
        <w:jc w:val="both"/>
        <w:rPr>
          <w:rFonts w:ascii="Times New Roman" w:hAnsi="Times New Roman"/>
          <w:sz w:val="28"/>
          <w:szCs w:val="28"/>
        </w:rPr>
      </w:pP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Izstrādāsim priekšlikumus attiecībā uz valsts piešķirto finansējumu politisko partiju darbības nodrošināšanai un priekšvēlēšanu aģitācijas ierobežojumiem, lai turpinātu mazināt naudas lomu politikā.</w:t>
      </w: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Turpināsim korupcijas izskaušanu valstī, arī īstenojot preventīvus pasākumus korupcijas risku mazināšanai, un nodrošināsim Korupcijas novēršanas un apkarošanas biroja profesionālu darbību.</w:t>
      </w: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Ieviesīsim kvalitatīvu alternatīvo strīdu izšķiršanas – mediācijas un šķīrējtiesu – tiesisko regulējumu.</w:t>
      </w: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Turpināsim civiltiesību modernizāciju, izstrādājot arī dalītā īpašuma un hipotekārās kreditēšanas tiesisko regulējumu.</w:t>
      </w: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Turpināsim tiesu sistēmas reformu, lai sekmētu tādu no taisnīgas tiesas jēdziena izrietošu tiesu varas pamatvērtību realizāciju kā efektīva un cilvēktiesībām atbilstoša tiesas procesa norise saprātīgā termiņā, kā arī lai izlīdzinātu tiesu noslodzi Rīgā un Latvijas reģionos.</w:t>
      </w: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Turpināsim pilnveidot normatīvo aktu jaunrades procesu, lai sadarbībā ar iesaistītajām pusēm uzlabotu pieņemto normatīvo aktu kvalitāti, novērstu to pastāvīgu grozīšanu un pārāk detalizētu tiesisko regulējumu. Turpināsim samazināt normatīvo aktu apjomu un skaitu, nodrošinot labāku pārvaldību, mazinot administratīvo slogu jau šajā gadā un sasniedzot konkrētus rādītājus.</w:t>
      </w: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Izstrādāsim un ieviesīsim komercdarbības izaugsmi un investoru tiesisko aizsardzību veicinošu tiesisko regulējumu, kā arī uzlabosim intelektuālā īpašuma un maksātnespējas tiesisko regulējumu, īpašu uzmanību pievēršot maksātnespējas administratoru darbības pilnveidošanai.</w:t>
      </w: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Nostiprināsim likuma varas principu tiesību pārkāpumu gadījumos, īpašu uzmanību pievēršot kriminālsodu izpildes un administratīvo pārkāpumu sistēmas modernizācijai, lai tuvinātu tās Eiropas Savienības tiesību telpai.</w:t>
      </w:r>
    </w:p>
    <w:p w:rsidR="00B84C40" w:rsidRPr="00E2365F" w:rsidRDefault="00B84C40" w:rsidP="00B84C40">
      <w:pPr>
        <w:pStyle w:val="Sarakstarindkopa"/>
        <w:numPr>
          <w:ilvl w:val="0"/>
          <w:numId w:val="16"/>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Eiropas Savienības normatīvo aktu izstrādes procesā nodrošināsim nacionālo interešu aizsardzību.</w:t>
      </w: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r w:rsidRPr="00E2365F">
        <w:rPr>
          <w:rFonts w:ascii="Times New Roman" w:hAnsi="Times New Roman"/>
          <w:b/>
          <w:bCs/>
          <w:sz w:val="28"/>
          <w:szCs w:val="28"/>
        </w:rPr>
        <w:t>Sabiedrības drošība</w:t>
      </w:r>
    </w:p>
    <w:p w:rsidR="00B84C40" w:rsidRPr="00E2365F" w:rsidRDefault="00B84C40" w:rsidP="00B84C40">
      <w:pPr>
        <w:pStyle w:val="Sarakstarindkopa"/>
        <w:spacing w:after="0" w:line="240" w:lineRule="auto"/>
        <w:ind w:left="0"/>
        <w:contextualSpacing w:val="0"/>
        <w:jc w:val="both"/>
        <w:rPr>
          <w:rFonts w:ascii="Times New Roman" w:hAnsi="Times New Roman"/>
          <w:sz w:val="28"/>
          <w:szCs w:val="28"/>
        </w:rPr>
      </w:pPr>
    </w:p>
    <w:p w:rsidR="00B84C40" w:rsidRPr="00E2365F" w:rsidRDefault="00B84C40" w:rsidP="00B84C40">
      <w:pPr>
        <w:pStyle w:val="Sarakstarindkopa"/>
        <w:numPr>
          <w:ilvl w:val="0"/>
          <w:numId w:val="17"/>
        </w:numPr>
        <w:spacing w:after="0" w:line="240" w:lineRule="auto"/>
        <w:contextualSpacing w:val="0"/>
        <w:jc w:val="both"/>
        <w:rPr>
          <w:rFonts w:ascii="Times New Roman" w:hAnsi="Times New Roman"/>
          <w:sz w:val="28"/>
          <w:szCs w:val="28"/>
        </w:rPr>
      </w:pPr>
      <w:r w:rsidRPr="00E2365F">
        <w:rPr>
          <w:rFonts w:ascii="Times New Roman" w:hAnsi="Times New Roman"/>
          <w:sz w:val="28"/>
          <w:szCs w:val="28"/>
        </w:rPr>
        <w:t>Turpināsim īstenot ilgtermiņa drošības un tiesību aizsardzības politiku. Izveidosim efektīvu sabiedriskās kārtības nodrošināšanas modeli valstī, izvērtējot Valsts policijas un pašvaldību policijas darba organizāciju, lai identificētu sadarbības optimizācijas iespējas. Īstenosim valsts pārvaldes iestāžu, pašvaldību un nevalstisko organizāciju sadarbību narkotisko un psihotropo vielu izplatības ierobežošanai un kontrolei.</w:t>
      </w:r>
    </w:p>
    <w:p w:rsidR="00B84C40" w:rsidRPr="00E2365F" w:rsidRDefault="00B84C40" w:rsidP="00B84C40">
      <w:pPr>
        <w:pStyle w:val="Sarakstarindkopa"/>
        <w:numPr>
          <w:ilvl w:val="0"/>
          <w:numId w:val="17"/>
        </w:numPr>
        <w:spacing w:after="0" w:line="240" w:lineRule="auto"/>
        <w:contextualSpacing w:val="0"/>
        <w:jc w:val="both"/>
        <w:rPr>
          <w:rFonts w:ascii="Times New Roman" w:hAnsi="Times New Roman"/>
          <w:sz w:val="28"/>
          <w:szCs w:val="28"/>
        </w:rPr>
      </w:pPr>
      <w:r w:rsidRPr="00E2365F">
        <w:rPr>
          <w:rFonts w:ascii="Times New Roman" w:hAnsi="Times New Roman"/>
          <w:sz w:val="28"/>
          <w:szCs w:val="28"/>
        </w:rPr>
        <w:t>Nodrošināsim nepieciešamos cilvēku un materiāli tehniskos resursus, lai sekmīgi pabeigtu Zolitūdes traģēdijas izmeklēšanu.</w:t>
      </w:r>
    </w:p>
    <w:p w:rsidR="00B84C40" w:rsidRPr="00E2365F" w:rsidRDefault="00B84C40" w:rsidP="00B84C40">
      <w:pPr>
        <w:pStyle w:val="Sarakstarindkopa"/>
        <w:numPr>
          <w:ilvl w:val="0"/>
          <w:numId w:val="17"/>
        </w:numPr>
        <w:spacing w:after="0" w:line="240" w:lineRule="auto"/>
        <w:contextualSpacing w:val="0"/>
        <w:jc w:val="both"/>
        <w:rPr>
          <w:rFonts w:ascii="Times New Roman" w:hAnsi="Times New Roman"/>
          <w:sz w:val="28"/>
          <w:szCs w:val="28"/>
        </w:rPr>
      </w:pPr>
      <w:r w:rsidRPr="00E2365F">
        <w:rPr>
          <w:rFonts w:ascii="Times New Roman" w:hAnsi="Times New Roman"/>
          <w:sz w:val="28"/>
          <w:szCs w:val="28"/>
        </w:rPr>
        <w:t>Par prioritāti noteiksim cīņu ar organizēto noziedzību.</w:t>
      </w:r>
    </w:p>
    <w:p w:rsidR="00B84C40" w:rsidRPr="00E2365F" w:rsidRDefault="00B84C40" w:rsidP="00B84C40">
      <w:pPr>
        <w:pStyle w:val="Sarakstarindkopa"/>
        <w:numPr>
          <w:ilvl w:val="0"/>
          <w:numId w:val="17"/>
        </w:numPr>
        <w:spacing w:after="0" w:line="240" w:lineRule="auto"/>
        <w:contextualSpacing w:val="0"/>
        <w:jc w:val="both"/>
        <w:rPr>
          <w:rFonts w:ascii="Times New Roman" w:hAnsi="Times New Roman"/>
          <w:bCs/>
          <w:sz w:val="28"/>
          <w:szCs w:val="28"/>
          <w:shd w:val="clear" w:color="auto" w:fill="FFFFFF"/>
        </w:rPr>
      </w:pPr>
      <w:r w:rsidRPr="00E2365F">
        <w:rPr>
          <w:rFonts w:ascii="Times New Roman" w:hAnsi="Times New Roman"/>
          <w:sz w:val="28"/>
          <w:szCs w:val="28"/>
        </w:rPr>
        <w:t>Stingri kontrolēsim imigrāciju no trešajām valstīm, mazinot nelegālo imigrāciju.</w:t>
      </w:r>
    </w:p>
    <w:p w:rsidR="00B84C40" w:rsidRPr="00E2365F" w:rsidRDefault="00B84C40" w:rsidP="00B84C40">
      <w:pPr>
        <w:pStyle w:val="Sarakstarindkopa"/>
        <w:numPr>
          <w:ilvl w:val="0"/>
          <w:numId w:val="17"/>
        </w:numPr>
        <w:spacing w:after="0" w:line="240" w:lineRule="auto"/>
        <w:contextualSpacing w:val="0"/>
        <w:jc w:val="both"/>
        <w:rPr>
          <w:rFonts w:ascii="Times New Roman" w:hAnsi="Times New Roman"/>
          <w:sz w:val="28"/>
          <w:szCs w:val="28"/>
        </w:rPr>
      </w:pPr>
      <w:r w:rsidRPr="00E2365F">
        <w:rPr>
          <w:rFonts w:ascii="Times New Roman" w:hAnsi="Times New Roman"/>
          <w:bCs/>
          <w:sz w:val="28"/>
          <w:szCs w:val="28"/>
          <w:shd w:val="clear" w:color="auto" w:fill="FFFFFF"/>
        </w:rPr>
        <w:t>Izvērtēsim drošības un tiesību aizsardzības iestāžu kopīgu apmācību iespējas uz Nacionālās aizsardzības akadēmijas bāzes un sadarbībā ar Iekšlietu ministrijas padotības iestādēm</w:t>
      </w:r>
      <w:r w:rsidRPr="00E2365F">
        <w:rPr>
          <w:rFonts w:ascii="Times New Roman" w:hAnsi="Times New Roman"/>
          <w:sz w:val="28"/>
          <w:szCs w:val="28"/>
          <w:shd w:val="clear" w:color="auto" w:fill="FFFFFF"/>
        </w:rPr>
        <w:t>.</w:t>
      </w:r>
    </w:p>
    <w:p w:rsidR="00B84C40" w:rsidRPr="00E2365F" w:rsidRDefault="00B84C40" w:rsidP="00B84C40">
      <w:pPr>
        <w:pStyle w:val="Sarakstarindkopa"/>
        <w:numPr>
          <w:ilvl w:val="0"/>
          <w:numId w:val="17"/>
        </w:numPr>
        <w:spacing w:after="0" w:line="240" w:lineRule="auto"/>
        <w:contextualSpacing w:val="0"/>
        <w:jc w:val="both"/>
        <w:rPr>
          <w:rFonts w:ascii="Times New Roman" w:hAnsi="Times New Roman"/>
          <w:sz w:val="28"/>
          <w:szCs w:val="28"/>
        </w:rPr>
      </w:pPr>
      <w:r w:rsidRPr="00E2365F">
        <w:rPr>
          <w:rFonts w:ascii="Times New Roman" w:hAnsi="Times New Roman"/>
          <w:sz w:val="28"/>
          <w:szCs w:val="28"/>
        </w:rPr>
        <w:t>Izveidosim vienotu, integrētu drošības struktūru vadības sistēmu, lai nodrošinātu efektīvu resursu pārvaldi un spēju reaģēt operatīvās situācijās, efektīvi izmantojot visus nacionālos un starptautiskās sadarbības rezultātā pieejamos resursus.</w:t>
      </w:r>
    </w:p>
    <w:p w:rsidR="00B84C40" w:rsidRPr="00E2365F" w:rsidRDefault="00B84C40" w:rsidP="00B84C40">
      <w:pPr>
        <w:pStyle w:val="Sarakstarindkopa"/>
        <w:spacing w:after="0" w:line="240" w:lineRule="auto"/>
        <w:ind w:left="0"/>
        <w:contextualSpacing w:val="0"/>
        <w:jc w:val="both"/>
        <w:rPr>
          <w:rFonts w:ascii="Times New Roman" w:hAnsi="Times New Roman"/>
          <w:sz w:val="28"/>
          <w:szCs w:val="28"/>
        </w:rPr>
      </w:pPr>
    </w:p>
    <w:p w:rsidR="00B84C40" w:rsidRPr="00E2365F" w:rsidRDefault="00B84C40" w:rsidP="00B84C40">
      <w:pPr>
        <w:pStyle w:val="Sarakstarindkopa"/>
        <w:spacing w:after="0" w:line="240" w:lineRule="auto"/>
        <w:ind w:left="0"/>
        <w:contextualSpacing w:val="0"/>
        <w:jc w:val="both"/>
        <w:rPr>
          <w:rFonts w:ascii="Times New Roman" w:hAnsi="Times New Roman"/>
          <w:b/>
          <w:sz w:val="28"/>
          <w:szCs w:val="28"/>
        </w:rPr>
      </w:pPr>
      <w:r w:rsidRPr="00E2365F">
        <w:rPr>
          <w:rFonts w:ascii="Times New Roman" w:hAnsi="Times New Roman"/>
          <w:b/>
          <w:sz w:val="28"/>
          <w:szCs w:val="28"/>
        </w:rPr>
        <w:t>Valsts pārvalde</w:t>
      </w:r>
    </w:p>
    <w:p w:rsidR="00B84C40" w:rsidRPr="00E2365F" w:rsidRDefault="00B84C40" w:rsidP="00B84C40">
      <w:pPr>
        <w:spacing w:after="0" w:line="240" w:lineRule="auto"/>
        <w:jc w:val="both"/>
        <w:rPr>
          <w:rFonts w:ascii="Times New Roman" w:eastAsia="Times New Roman" w:hAnsi="Times New Roman"/>
          <w:b/>
          <w:bCs/>
          <w:sz w:val="28"/>
          <w:szCs w:val="28"/>
        </w:rPr>
      </w:pPr>
    </w:p>
    <w:p w:rsidR="00B84C40" w:rsidRPr="00E2365F" w:rsidRDefault="00B84C40" w:rsidP="00B84C40">
      <w:pPr>
        <w:pStyle w:val="Sarakstarindkopa"/>
        <w:numPr>
          <w:ilvl w:val="0"/>
          <w:numId w:val="18"/>
        </w:numPr>
        <w:spacing w:after="0" w:line="240" w:lineRule="auto"/>
        <w:ind w:left="357" w:hanging="357"/>
        <w:jc w:val="both"/>
        <w:rPr>
          <w:rFonts w:ascii="Times New Roman" w:hAnsi="Times New Roman"/>
          <w:bCs/>
          <w:sz w:val="28"/>
          <w:szCs w:val="28"/>
        </w:rPr>
      </w:pPr>
      <w:r w:rsidRPr="00E2365F">
        <w:rPr>
          <w:rFonts w:ascii="Times New Roman" w:hAnsi="Times New Roman"/>
          <w:sz w:val="28"/>
          <w:szCs w:val="28"/>
        </w:rPr>
        <w:t>Turpināsim veidot nelielu, profesionālu, efektīvu, uz rezultātu orientētu valsts pārvaldi, tai skaitā uzlabosim e-pārvaldību valstī.</w:t>
      </w:r>
    </w:p>
    <w:p w:rsidR="00B84C40" w:rsidRPr="00E2365F" w:rsidRDefault="00B84C40" w:rsidP="00B84C40">
      <w:pPr>
        <w:pStyle w:val="Sarakstarindkopa"/>
        <w:numPr>
          <w:ilvl w:val="0"/>
          <w:numId w:val="18"/>
        </w:numPr>
        <w:spacing w:after="0" w:line="240" w:lineRule="auto"/>
        <w:ind w:left="357" w:hanging="357"/>
        <w:jc w:val="both"/>
        <w:rPr>
          <w:rFonts w:ascii="Times New Roman" w:hAnsi="Times New Roman"/>
          <w:bCs/>
          <w:sz w:val="28"/>
          <w:szCs w:val="28"/>
        </w:rPr>
      </w:pPr>
      <w:r w:rsidRPr="00E2365F">
        <w:rPr>
          <w:rFonts w:ascii="Times New Roman" w:hAnsi="Times New Roman"/>
          <w:bCs/>
          <w:sz w:val="28"/>
          <w:szCs w:val="28"/>
        </w:rPr>
        <w:t>Veicināsim publiskās pārvaldes cilvēkresursu kvalitatīvu attīstību, stiprinot un attīstot nepieciešamo kompetenču kopumu, lai nodrošinātu, ka sabiedrība saņem kvalitatīvus valsts pārvaldes pakalpojumus.</w:t>
      </w:r>
    </w:p>
    <w:p w:rsidR="00B84C40" w:rsidRPr="00E2365F" w:rsidRDefault="00B84C40" w:rsidP="00B84C40">
      <w:pPr>
        <w:spacing w:after="0" w:line="240" w:lineRule="auto"/>
        <w:jc w:val="both"/>
        <w:rPr>
          <w:rFonts w:ascii="Times New Roman" w:eastAsia="Times New Roman" w:hAnsi="Times New Roman"/>
          <w:bCs/>
          <w:sz w:val="28"/>
          <w:szCs w:val="28"/>
          <w:lang w:eastAsia="lv-LV"/>
        </w:rPr>
      </w:pPr>
    </w:p>
    <w:p w:rsidR="00B84C40" w:rsidRPr="00E2365F" w:rsidRDefault="00B84C40" w:rsidP="00B84C40">
      <w:pPr>
        <w:spacing w:after="0" w:line="240" w:lineRule="auto"/>
        <w:jc w:val="both"/>
        <w:rPr>
          <w:rFonts w:ascii="Times New Roman" w:hAnsi="Times New Roman"/>
          <w:sz w:val="28"/>
          <w:szCs w:val="28"/>
        </w:rPr>
      </w:pPr>
      <w:r w:rsidRPr="00E2365F">
        <w:rPr>
          <w:rFonts w:ascii="Times New Roman" w:eastAsia="Times New Roman" w:hAnsi="Times New Roman"/>
          <w:b/>
          <w:bCs/>
          <w:sz w:val="28"/>
          <w:szCs w:val="28"/>
        </w:rPr>
        <w:t>V.</w:t>
      </w:r>
      <w:r w:rsidRPr="00E2365F">
        <w:rPr>
          <w:rFonts w:ascii="Times New Roman" w:eastAsia="Times New Roman" w:hAnsi="Times New Roman"/>
          <w:b/>
          <w:bCs/>
          <w:sz w:val="28"/>
          <w:szCs w:val="28"/>
          <w:lang w:eastAsia="lv-LV"/>
        </w:rPr>
        <w:t xml:space="preserve"> Kultūrtelpa</w:t>
      </w:r>
    </w:p>
    <w:p w:rsidR="00B84C40" w:rsidRPr="00E2365F" w:rsidRDefault="00B84C40" w:rsidP="00B84C40">
      <w:pPr>
        <w:pStyle w:val="Sarakstarindkopa"/>
        <w:spacing w:after="0" w:line="240" w:lineRule="auto"/>
        <w:ind w:left="0"/>
        <w:contextualSpacing w:val="0"/>
        <w:jc w:val="both"/>
        <w:rPr>
          <w:rFonts w:ascii="Times New Roman" w:hAnsi="Times New Roman"/>
          <w:sz w:val="28"/>
          <w:szCs w:val="28"/>
        </w:rPr>
      </w:pPr>
    </w:p>
    <w:p w:rsidR="00B84C40" w:rsidRPr="00E2365F" w:rsidRDefault="00B84C40" w:rsidP="00B84C40">
      <w:pPr>
        <w:pStyle w:val="Sarakstarindkopa"/>
        <w:numPr>
          <w:ilvl w:val="0"/>
          <w:numId w:val="19"/>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Kultūras nozarē mūsu prioritāte būs latviskās kultūrvides un identitātes stiprināšana, Latvijas daudzveidīgā kultūras mantojuma saglabāšana un bagātināšana ar jaunām laikmetīgām vērtībām mākslā un literatūrā. Sagatavosim Valsts kultūrkapitāla fonda (VKKF) finansēšanas modeli, kas garantē VKKF stabilitāti, neatkarību un tā finansējuma pieaugumu līdzsvarota un ilgtspējīga Latvijas kultūras procesa nodrošināšanai.</w:t>
      </w:r>
    </w:p>
    <w:p w:rsidR="00B84C40" w:rsidRPr="00E2365F" w:rsidRDefault="00B84C40" w:rsidP="00B84C40">
      <w:pPr>
        <w:pStyle w:val="Sarakstarindkopa"/>
        <w:numPr>
          <w:ilvl w:val="0"/>
          <w:numId w:val="19"/>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 xml:space="preserve">Veidosim radošo profesiju statusam un darbības specifikai atbilstošu politisko un normatīvo vidi, tajā skaitā pilnveidosim vispārējās sociālās aizsardzības garantijas radošajās profesijās individuāli nodarbinātajiem. </w:t>
      </w:r>
    </w:p>
    <w:p w:rsidR="00B84C40" w:rsidRPr="00E2365F" w:rsidRDefault="00B84C40" w:rsidP="00B84C40">
      <w:pPr>
        <w:pStyle w:val="Sarakstarindkopa"/>
        <w:numPr>
          <w:ilvl w:val="0"/>
          <w:numId w:val="19"/>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 xml:space="preserve">Veiksim pētījumu kultūras jomā, lai izvērtētu strādājošo konkurētspēju. </w:t>
      </w:r>
    </w:p>
    <w:p w:rsidR="00B84C40" w:rsidRPr="00E2365F" w:rsidRDefault="00B84C40" w:rsidP="00B84C40">
      <w:pPr>
        <w:pStyle w:val="Sarakstarindkopa"/>
        <w:numPr>
          <w:ilvl w:val="0"/>
          <w:numId w:val="19"/>
        </w:numPr>
        <w:spacing w:after="0" w:line="240" w:lineRule="auto"/>
        <w:ind w:left="426" w:hanging="426"/>
        <w:jc w:val="both"/>
        <w:rPr>
          <w:rFonts w:ascii="Times New Roman" w:hAnsi="Times New Roman"/>
          <w:sz w:val="28"/>
          <w:szCs w:val="28"/>
        </w:rPr>
      </w:pPr>
      <w:r w:rsidRPr="00E2365F">
        <w:rPr>
          <w:rFonts w:ascii="Times New Roman" w:hAnsi="Times New Roman"/>
          <w:sz w:val="28"/>
          <w:szCs w:val="28"/>
        </w:rPr>
        <w:t xml:space="preserve">Veiksim pasākumus profesionālās kultūrizglītības kvalitātes celšanai, tajā skaitā pilnveidosim finansēšanas kārtību profesionālās ievirzes mākslas, mūzikas un dejas izglītības programmu īstenošanai, izstrādājot kvalitātes kritērijus, un sagatavosim Profesionālās kultūrizglītības kompetenču centru izveides koncepciju. </w:t>
      </w:r>
    </w:p>
    <w:p w:rsidR="00B84C40" w:rsidRPr="00E2365F" w:rsidRDefault="00B84C40" w:rsidP="00B84C40">
      <w:pPr>
        <w:pStyle w:val="Sarakstarindkopa"/>
        <w:numPr>
          <w:ilvl w:val="0"/>
          <w:numId w:val="19"/>
        </w:numPr>
        <w:spacing w:after="0" w:line="240" w:lineRule="auto"/>
        <w:ind w:left="426" w:hanging="426"/>
        <w:jc w:val="both"/>
        <w:rPr>
          <w:rFonts w:ascii="Times New Roman" w:hAnsi="Times New Roman"/>
          <w:bCs/>
          <w:sz w:val="28"/>
          <w:szCs w:val="28"/>
        </w:rPr>
      </w:pPr>
      <w:r w:rsidRPr="00E2365F">
        <w:rPr>
          <w:rFonts w:ascii="Times New Roman" w:hAnsi="Times New Roman"/>
          <w:sz w:val="28"/>
          <w:szCs w:val="28"/>
        </w:rPr>
        <w:t>Izstrādāsim programmu Latvijas Republikas simtgadei un uzsāksim tās īstenošanu, tajā skaitā uzsāksim Latvijas Nacionālās enciklopēdijas izveides darbus.</w:t>
      </w:r>
    </w:p>
    <w:p w:rsidR="00B84C40" w:rsidRPr="00E2365F" w:rsidRDefault="00B84C40" w:rsidP="00B84C40">
      <w:pPr>
        <w:pStyle w:val="Sarakstarindkopa"/>
        <w:numPr>
          <w:ilvl w:val="0"/>
          <w:numId w:val="19"/>
        </w:numPr>
        <w:spacing w:after="0" w:line="240" w:lineRule="auto"/>
        <w:ind w:left="426" w:hanging="426"/>
        <w:jc w:val="both"/>
        <w:rPr>
          <w:rFonts w:ascii="Times New Roman" w:hAnsi="Times New Roman"/>
          <w:sz w:val="28"/>
          <w:szCs w:val="28"/>
        </w:rPr>
      </w:pPr>
      <w:r w:rsidRPr="00E2365F">
        <w:rPr>
          <w:rFonts w:ascii="Times New Roman" w:hAnsi="Times New Roman"/>
          <w:bCs/>
          <w:sz w:val="28"/>
          <w:szCs w:val="28"/>
        </w:rPr>
        <w:t>Veicināsim radošā potenciāla un kultūrā balstīto inovāciju pārnesi uzņēmējdarbībā, stiprināsim kultūras, mākslas, izglītības, zinātnes un uzņēmējdarbības sektora sadarbību. Aktivizēsim sabiedrības izglītošanu par radošo industriju jautājumiem, kā arī sekmēsim radošo industriju eksportspēju.</w:t>
      </w:r>
      <w:r w:rsidRPr="00E2365F">
        <w:rPr>
          <w:rFonts w:ascii="Times New Roman" w:hAnsi="Times New Roman"/>
          <w:b/>
          <w:bCs/>
          <w:sz w:val="28"/>
          <w:szCs w:val="28"/>
        </w:rPr>
        <w:t xml:space="preserve"> </w:t>
      </w:r>
    </w:p>
    <w:p w:rsidR="00B84C40" w:rsidRPr="00E2365F" w:rsidRDefault="00B84C40" w:rsidP="00B84C40">
      <w:pPr>
        <w:pStyle w:val="Sarakstarindkopa"/>
        <w:numPr>
          <w:ilvl w:val="0"/>
          <w:numId w:val="19"/>
        </w:numPr>
        <w:spacing w:after="0" w:line="240" w:lineRule="auto"/>
        <w:ind w:left="426" w:hanging="426"/>
        <w:jc w:val="both"/>
        <w:rPr>
          <w:rFonts w:ascii="Times New Roman" w:hAnsi="Times New Roman"/>
          <w:sz w:val="28"/>
          <w:szCs w:val="28"/>
        </w:rPr>
      </w:pPr>
      <w:r w:rsidRPr="00E2365F">
        <w:rPr>
          <w:rFonts w:ascii="Times New Roman" w:hAnsi="Times New Roman"/>
          <w:sz w:val="28"/>
          <w:szCs w:val="28"/>
        </w:rPr>
        <w:t>Aktivizēsim kultūras un izglītības procesu mijiedarbi nacionālo kultūras vērtību apziņas stiprināšanai, nācijas pašcieņas celšanai un saliedētībai uz kopīgu vērtību pamata, tajā skaitā radošiem paņēmieniem popularizēsim Latvijas kultūras kanonu sabiedrībā, it īpaši jauniešu vidū un ārvalstu latviešu kopienās.</w:t>
      </w:r>
    </w:p>
    <w:p w:rsidR="00B84C40" w:rsidRPr="00E2365F" w:rsidRDefault="00B84C40" w:rsidP="00B84C40">
      <w:pPr>
        <w:pStyle w:val="Sarakstarindkopa"/>
        <w:numPr>
          <w:ilvl w:val="0"/>
          <w:numId w:val="19"/>
        </w:numPr>
        <w:spacing w:after="0" w:line="240" w:lineRule="auto"/>
        <w:ind w:left="426" w:hanging="426"/>
        <w:jc w:val="both"/>
        <w:rPr>
          <w:rFonts w:ascii="Times New Roman" w:hAnsi="Times New Roman"/>
          <w:sz w:val="28"/>
          <w:szCs w:val="28"/>
        </w:rPr>
      </w:pPr>
      <w:r w:rsidRPr="00E2365F">
        <w:rPr>
          <w:rFonts w:ascii="Times New Roman" w:hAnsi="Times New Roman"/>
          <w:sz w:val="28"/>
          <w:szCs w:val="28"/>
        </w:rPr>
        <w:t>Lai stiprinātu piederības sajūtu Latvijai, atbalstīsim mazākumtautību nevalstiskās organizācijas.</w:t>
      </w:r>
    </w:p>
    <w:p w:rsidR="00B84C40" w:rsidRPr="00E2365F" w:rsidRDefault="00B84C40" w:rsidP="00B84C40">
      <w:pPr>
        <w:pStyle w:val="Sarakstarindkopa"/>
        <w:numPr>
          <w:ilvl w:val="0"/>
          <w:numId w:val="19"/>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 xml:space="preserve">Izstrādāsim mediju politikas veidošanas institucionālo risinājumu. </w:t>
      </w:r>
    </w:p>
    <w:p w:rsidR="00B84C40" w:rsidRPr="00E2365F" w:rsidRDefault="00B84C40" w:rsidP="00B84C40">
      <w:pPr>
        <w:pStyle w:val="Sarakstarindkopa"/>
        <w:numPr>
          <w:ilvl w:val="0"/>
          <w:numId w:val="19"/>
        </w:numPr>
        <w:spacing w:after="0" w:line="240" w:lineRule="auto"/>
        <w:ind w:left="426" w:hanging="426"/>
        <w:jc w:val="both"/>
        <w:rPr>
          <w:rFonts w:ascii="Times New Roman" w:hAnsi="Times New Roman"/>
          <w:sz w:val="28"/>
          <w:szCs w:val="28"/>
        </w:rPr>
      </w:pPr>
      <w:r w:rsidRPr="00E2365F">
        <w:rPr>
          <w:rFonts w:ascii="Times New Roman" w:hAnsi="Times New Roman"/>
          <w:sz w:val="28"/>
          <w:szCs w:val="28"/>
        </w:rPr>
        <w:t>Veicināsim Latvijas elektronisko mediju un drukātās preses attīstību, radot labvēlīgus apstākļus to pastāvēšanai un konkurētspējai. Sekmēsim sabalansētas mediju telpas attīstību, ko veido gan sabiedriskie, gan komerciālie mediji, tajā skaitā reģionālie mediji. Panāksim vienošanos par atbalsta pasākumiem sabiedriskajiem medijiem.</w:t>
      </w:r>
    </w:p>
    <w:p w:rsidR="00B84C40" w:rsidRPr="00E2365F" w:rsidRDefault="00B84C40" w:rsidP="00B84C40">
      <w:pPr>
        <w:pStyle w:val="Sarakstarindkopa"/>
        <w:numPr>
          <w:ilvl w:val="0"/>
          <w:numId w:val="19"/>
        </w:numPr>
        <w:spacing w:after="0" w:line="240" w:lineRule="auto"/>
        <w:ind w:left="426" w:hanging="426"/>
        <w:jc w:val="both"/>
        <w:rPr>
          <w:rFonts w:ascii="Times New Roman" w:hAnsi="Times New Roman"/>
          <w:sz w:val="28"/>
          <w:szCs w:val="28"/>
        </w:rPr>
      </w:pPr>
      <w:r w:rsidRPr="00E2365F">
        <w:rPr>
          <w:rFonts w:ascii="Times New Roman" w:hAnsi="Times New Roman"/>
          <w:sz w:val="28"/>
          <w:szCs w:val="28"/>
        </w:rPr>
        <w:t xml:space="preserve">Stiprināsim nacionālu un eiropeisku informācijas telpu, veicinot ES dalībvalstu sabiedrisko televīzijas programmu pieejamību. </w:t>
      </w:r>
    </w:p>
    <w:p w:rsidR="00B84C40" w:rsidRPr="00E2365F" w:rsidRDefault="00B84C40" w:rsidP="00B84C40">
      <w:pPr>
        <w:pStyle w:val="Sarakstarindkopa"/>
        <w:spacing w:after="0" w:line="240" w:lineRule="auto"/>
        <w:ind w:left="0"/>
        <w:contextualSpacing w:val="0"/>
        <w:jc w:val="both"/>
        <w:rPr>
          <w:rFonts w:ascii="Times New Roman" w:hAnsi="Times New Roman"/>
          <w:bCs/>
          <w:sz w:val="28"/>
          <w:szCs w:val="28"/>
        </w:rPr>
      </w:pP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r w:rsidRPr="00E2365F">
        <w:rPr>
          <w:rFonts w:ascii="Times New Roman" w:hAnsi="Times New Roman"/>
          <w:b/>
          <w:bCs/>
          <w:sz w:val="28"/>
          <w:szCs w:val="28"/>
        </w:rPr>
        <w:t>VI. Latvija pasaulē</w:t>
      </w: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p>
    <w:p w:rsidR="00B84C40" w:rsidRDefault="00B84C40" w:rsidP="00B84C40">
      <w:pPr>
        <w:pStyle w:val="Sarakstarindkopa"/>
        <w:spacing w:after="0" w:line="240" w:lineRule="auto"/>
        <w:ind w:left="0"/>
        <w:contextualSpacing w:val="0"/>
        <w:jc w:val="both"/>
        <w:rPr>
          <w:rFonts w:ascii="Times New Roman" w:hAnsi="Times New Roman"/>
          <w:b/>
          <w:bCs/>
          <w:sz w:val="28"/>
          <w:szCs w:val="28"/>
        </w:rPr>
      </w:pPr>
      <w:r w:rsidRPr="00E2365F">
        <w:rPr>
          <w:rFonts w:ascii="Times New Roman" w:hAnsi="Times New Roman"/>
          <w:b/>
          <w:bCs/>
          <w:sz w:val="28"/>
          <w:szCs w:val="28"/>
        </w:rPr>
        <w:t>Ārpolitika</w:t>
      </w:r>
    </w:p>
    <w:p w:rsidR="00EF5CCD" w:rsidRPr="00E2365F" w:rsidRDefault="00EF5CCD" w:rsidP="00B84C40">
      <w:pPr>
        <w:pStyle w:val="Sarakstarindkopa"/>
        <w:spacing w:after="0" w:line="240" w:lineRule="auto"/>
        <w:ind w:left="0"/>
        <w:contextualSpacing w:val="0"/>
        <w:jc w:val="both"/>
        <w:rPr>
          <w:rFonts w:ascii="Times New Roman" w:hAnsi="Times New Roman"/>
          <w:b/>
          <w:bCs/>
          <w:sz w:val="28"/>
          <w:szCs w:val="28"/>
        </w:rPr>
      </w:pP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Konsekventi īstenosim valdības ārpolitikas pamatuzdevumu – garantēt valsts drošību un stabilitāti, starptautiski veidot priekšnoteikumus valsts ekonomiskajai izaugsmei un iedzīvotāju labklājībai. Starptautiskajās organizācijās un divpusējās attiecībās ar citām valstīm uzsvērsim Latvijas valsts tiesiskās pēctecības principu.</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Izmantosim Latvijas dalību Eiropas Savienībā un NATO kā ietvaru šī pamatuzdevuma izpildei un nodrošināsim Latvijas interešu īstenošanu divpusējo, reģionālo un globālo ārpolitikas izaicinājumu kontekstā.</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Aizstāvot naci</w:t>
      </w:r>
      <w:r w:rsidR="00397399">
        <w:rPr>
          <w:rFonts w:ascii="Times New Roman" w:hAnsi="Times New Roman"/>
          <w:sz w:val="28"/>
          <w:szCs w:val="28"/>
        </w:rPr>
        <w:t xml:space="preserve">onālās intereses, atbalstīsim </w:t>
      </w:r>
      <w:r w:rsidR="00397399" w:rsidRPr="00C46ACF">
        <w:rPr>
          <w:rFonts w:ascii="Times New Roman" w:hAnsi="Times New Roman"/>
          <w:sz w:val="28"/>
          <w:szCs w:val="28"/>
        </w:rPr>
        <w:t>Eirop</w:t>
      </w:r>
      <w:r w:rsidR="00397399">
        <w:rPr>
          <w:rFonts w:ascii="Times New Roman" w:hAnsi="Times New Roman"/>
          <w:sz w:val="28"/>
          <w:szCs w:val="28"/>
        </w:rPr>
        <w:t xml:space="preserve">as Savienības tālāku integrāciju un </w:t>
      </w:r>
      <w:r w:rsidR="00397399" w:rsidRPr="00C46ACF">
        <w:rPr>
          <w:rFonts w:ascii="Times New Roman" w:hAnsi="Times New Roman"/>
          <w:sz w:val="28"/>
          <w:szCs w:val="28"/>
        </w:rPr>
        <w:t>Eirop</w:t>
      </w:r>
      <w:r w:rsidR="00397399">
        <w:rPr>
          <w:rFonts w:ascii="Times New Roman" w:hAnsi="Times New Roman"/>
          <w:sz w:val="28"/>
          <w:szCs w:val="28"/>
        </w:rPr>
        <w:t>as Savienības</w:t>
      </w:r>
      <w:r w:rsidRPr="00E2365F">
        <w:rPr>
          <w:rFonts w:ascii="Times New Roman" w:hAnsi="Times New Roman"/>
          <w:sz w:val="28"/>
          <w:szCs w:val="28"/>
        </w:rPr>
        <w:t xml:space="preserve"> politisko un </w:t>
      </w:r>
      <w:r w:rsidR="00397399">
        <w:rPr>
          <w:rFonts w:ascii="Times New Roman" w:hAnsi="Times New Roman"/>
          <w:sz w:val="28"/>
          <w:szCs w:val="28"/>
        </w:rPr>
        <w:t xml:space="preserve">ekonomisko vienotību, vienotu </w:t>
      </w:r>
      <w:r w:rsidR="00397399" w:rsidRPr="00C46ACF">
        <w:rPr>
          <w:rFonts w:ascii="Times New Roman" w:hAnsi="Times New Roman"/>
          <w:sz w:val="28"/>
          <w:szCs w:val="28"/>
        </w:rPr>
        <w:t>Eirop</w:t>
      </w:r>
      <w:r w:rsidR="00397399">
        <w:rPr>
          <w:rFonts w:ascii="Times New Roman" w:hAnsi="Times New Roman"/>
          <w:sz w:val="28"/>
          <w:szCs w:val="28"/>
        </w:rPr>
        <w:t>as Savienības</w:t>
      </w:r>
      <w:r w:rsidRPr="00E2365F">
        <w:rPr>
          <w:rFonts w:ascii="Times New Roman" w:hAnsi="Times New Roman"/>
          <w:sz w:val="28"/>
          <w:szCs w:val="28"/>
        </w:rPr>
        <w:t xml:space="preserve"> ārpolitiku un eirozonas stabilitāti.</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Noteiksim Latvijas ekonomiskās un enerģētiskās atkarības mazināšanu par nozīmīgu Latvijas ārpolitikas prioritāti. Iestāsimies par aktīvu ES sadarbību ar Austrumu partnerības valstīm, kā arī par ciešākām attiecībām ar Centrālāzijas valstīm.</w:t>
      </w:r>
    </w:p>
    <w:p w:rsidR="00B84C40" w:rsidRPr="00E2365F" w:rsidRDefault="00397399"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 xml:space="preserve">Atbalstīsim </w:t>
      </w:r>
      <w:r w:rsidRPr="00C46ACF">
        <w:rPr>
          <w:rFonts w:ascii="Times New Roman" w:hAnsi="Times New Roman"/>
          <w:sz w:val="28"/>
          <w:szCs w:val="28"/>
        </w:rPr>
        <w:t>Eirop</w:t>
      </w:r>
      <w:r>
        <w:rPr>
          <w:rFonts w:ascii="Times New Roman" w:hAnsi="Times New Roman"/>
          <w:sz w:val="28"/>
          <w:szCs w:val="28"/>
        </w:rPr>
        <w:t>as Savienības</w:t>
      </w:r>
      <w:r w:rsidR="00B84C40" w:rsidRPr="00E2365F">
        <w:rPr>
          <w:rFonts w:ascii="Times New Roman" w:hAnsi="Times New Roman"/>
          <w:sz w:val="28"/>
          <w:szCs w:val="28"/>
        </w:rPr>
        <w:t xml:space="preserve"> paplašināšanos, iesaistot tajā jaunas valstis, kas atbilst pievienošanās kritērijiem.</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 xml:space="preserve">Turpināsim ciešāku sadarbību </w:t>
      </w:r>
      <w:r w:rsidR="00397399">
        <w:rPr>
          <w:rFonts w:ascii="Times New Roman" w:hAnsi="Times New Roman"/>
          <w:sz w:val="28"/>
          <w:szCs w:val="28"/>
        </w:rPr>
        <w:t xml:space="preserve">ar stratēģiskajiem partneriem </w:t>
      </w:r>
      <w:r w:rsidR="00397399" w:rsidRPr="00C46ACF">
        <w:rPr>
          <w:rFonts w:ascii="Times New Roman" w:hAnsi="Times New Roman"/>
          <w:sz w:val="28"/>
          <w:szCs w:val="28"/>
        </w:rPr>
        <w:t>Eirop</w:t>
      </w:r>
      <w:r w:rsidR="00397399">
        <w:rPr>
          <w:rFonts w:ascii="Times New Roman" w:hAnsi="Times New Roman"/>
          <w:sz w:val="28"/>
          <w:szCs w:val="28"/>
        </w:rPr>
        <w:t>as Savienības</w:t>
      </w:r>
      <w:r w:rsidRPr="00E2365F">
        <w:rPr>
          <w:rFonts w:ascii="Times New Roman" w:hAnsi="Times New Roman"/>
          <w:sz w:val="28"/>
          <w:szCs w:val="28"/>
        </w:rPr>
        <w:t xml:space="preserve"> ietvaros – Baltijas un Ziemeļvalstīm, Vāciju un Poliju.</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Stiprināsim stratēģisko partnerību ar ASV drošības politikas un ekonomikas jomā.</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Aizstāvēsim plašāku Latvijas pārstāvību ANO svarīgākajās struktūrās, kā arī turpināsim sarunas par Latvijas iestāšanos Ekonomiskās sadarbības un attīstības organizācijā (OECD).</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 xml:space="preserve">Veicināsim </w:t>
      </w:r>
      <w:r w:rsidR="00397399">
        <w:rPr>
          <w:rFonts w:ascii="Times New Roman" w:hAnsi="Times New Roman"/>
          <w:sz w:val="28"/>
          <w:szCs w:val="28"/>
        </w:rPr>
        <w:t xml:space="preserve">Latvijas interesēm atbilstošu </w:t>
      </w:r>
      <w:r w:rsidR="00397399" w:rsidRPr="00C46ACF">
        <w:rPr>
          <w:rFonts w:ascii="Times New Roman" w:hAnsi="Times New Roman"/>
          <w:sz w:val="28"/>
          <w:szCs w:val="28"/>
        </w:rPr>
        <w:t>Eirop</w:t>
      </w:r>
      <w:r w:rsidR="00397399">
        <w:rPr>
          <w:rFonts w:ascii="Times New Roman" w:hAnsi="Times New Roman"/>
          <w:sz w:val="28"/>
          <w:szCs w:val="28"/>
        </w:rPr>
        <w:t>as Savienības</w:t>
      </w:r>
      <w:r w:rsidRPr="00E2365F">
        <w:rPr>
          <w:rFonts w:ascii="Times New Roman" w:hAnsi="Times New Roman"/>
          <w:sz w:val="28"/>
          <w:szCs w:val="28"/>
        </w:rPr>
        <w:t xml:space="preserve"> un NATO sadarbību ar Krieviju. Turpināsim veidot attiecības ar Krieviju uz abpusējas ieinteresētības, savstarpējas cieņas un Eiropas vērtību pamatiem.</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Sekmēsim valsts konkurētspēju un ilgtspējīgu attīstību, īstenosim efektīvu un vienotu ārējo ekonomisko politiku.</w:t>
      </w:r>
    </w:p>
    <w:p w:rsidR="00B84C40" w:rsidRPr="00E2365F" w:rsidRDefault="00B84C40"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sidRPr="00E2365F">
        <w:rPr>
          <w:rFonts w:ascii="Times New Roman" w:hAnsi="Times New Roman"/>
          <w:sz w:val="28"/>
          <w:szCs w:val="28"/>
        </w:rPr>
        <w:t xml:space="preserve">Aizstāvēsim ārējās ekonomiskās intereses tradicionālajās partnervalstīs, kā arī aktīvi atbalstīsim Latvijas uzņēmumus jaunajos eksporta tirgos, veidojot ciešākas attiecības ar jaunajiem ekonomiskās izaugsmes līderiem. </w:t>
      </w:r>
    </w:p>
    <w:p w:rsidR="00B84C40" w:rsidRPr="00E2365F" w:rsidRDefault="00397399" w:rsidP="00B84C40">
      <w:pPr>
        <w:pStyle w:val="Sarakstarindkopa"/>
        <w:numPr>
          <w:ilvl w:val="0"/>
          <w:numId w:val="20"/>
        </w:numPr>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 xml:space="preserve">Īstenosim </w:t>
      </w:r>
      <w:r w:rsidRPr="00C46ACF">
        <w:rPr>
          <w:rFonts w:ascii="Times New Roman" w:hAnsi="Times New Roman"/>
          <w:sz w:val="28"/>
          <w:szCs w:val="28"/>
        </w:rPr>
        <w:t>Eirop</w:t>
      </w:r>
      <w:r>
        <w:rPr>
          <w:rFonts w:ascii="Times New Roman" w:hAnsi="Times New Roman"/>
          <w:sz w:val="28"/>
          <w:szCs w:val="28"/>
        </w:rPr>
        <w:t>as Savienības</w:t>
      </w:r>
      <w:r w:rsidR="00B84C40" w:rsidRPr="00E2365F">
        <w:rPr>
          <w:rFonts w:ascii="Times New Roman" w:hAnsi="Times New Roman"/>
          <w:sz w:val="28"/>
          <w:szCs w:val="28"/>
        </w:rPr>
        <w:t xml:space="preserve"> attīstības sadarbības mērķus, fokusējoties uz Latvijas ārpolitikas prioritāšu reģioniem – Austrumu partnerības un Centrālāzijas valstīm.</w:t>
      </w: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r w:rsidRPr="00E2365F">
        <w:rPr>
          <w:rFonts w:ascii="Times New Roman" w:hAnsi="Times New Roman"/>
          <w:b/>
          <w:bCs/>
          <w:sz w:val="28"/>
          <w:szCs w:val="28"/>
        </w:rPr>
        <w:t>Aizsardzība</w:t>
      </w: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p>
    <w:p w:rsidR="00B84C40" w:rsidRPr="00E2365F" w:rsidRDefault="00B84C40" w:rsidP="00B84C40">
      <w:pPr>
        <w:pStyle w:val="Sarakstarindkopa"/>
        <w:numPr>
          <w:ilvl w:val="0"/>
          <w:numId w:val="21"/>
        </w:numPr>
        <w:spacing w:after="0" w:line="240" w:lineRule="auto"/>
        <w:ind w:left="360"/>
        <w:contextualSpacing w:val="0"/>
        <w:jc w:val="both"/>
        <w:rPr>
          <w:rFonts w:ascii="Times New Roman" w:hAnsi="Times New Roman"/>
          <w:sz w:val="28"/>
          <w:szCs w:val="28"/>
        </w:rPr>
      </w:pPr>
      <w:r w:rsidRPr="00E2365F">
        <w:rPr>
          <w:rFonts w:ascii="Times New Roman" w:hAnsi="Times New Roman"/>
          <w:sz w:val="28"/>
          <w:szCs w:val="28"/>
        </w:rPr>
        <w:t>Konsekventi īstenosim valdības aizsardzības politikas pamatuzdevumu – attīstīt profesionālus un efektīvus Nacionālos bruņotos spēkus (NBS) atbilstoši NATO un Latvijas aizsardzības plānošanas dokumentos noteiktajām prioritātēm. Turpināsim darbu, lai nodrošinātu finansējumu aizsardzībai atbilstoši Latvijas starptautiskajām saistībām.</w:t>
      </w:r>
    </w:p>
    <w:p w:rsidR="00B84C40" w:rsidRPr="00E2365F" w:rsidRDefault="00B84C40" w:rsidP="00B84C40">
      <w:pPr>
        <w:pStyle w:val="Sarakstarindkopa"/>
        <w:numPr>
          <w:ilvl w:val="0"/>
          <w:numId w:val="21"/>
        </w:numPr>
        <w:spacing w:after="0" w:line="240" w:lineRule="auto"/>
        <w:ind w:left="360"/>
        <w:contextualSpacing w:val="0"/>
        <w:jc w:val="both"/>
        <w:rPr>
          <w:rFonts w:ascii="Times New Roman" w:hAnsi="Times New Roman"/>
          <w:sz w:val="28"/>
          <w:szCs w:val="28"/>
        </w:rPr>
      </w:pPr>
      <w:r w:rsidRPr="00E2365F">
        <w:rPr>
          <w:rFonts w:ascii="Times New Roman" w:hAnsi="Times New Roman"/>
          <w:sz w:val="28"/>
          <w:szCs w:val="28"/>
        </w:rPr>
        <w:t>Nodrošinot Latvijas aizsardzības ilgtspēju, turpināsim NBS mehanizācijas projektu, kā arī uzsāksim darbu pie pretgaisa aizsardzības un kiberaizsardzības sistēmu nodrošinājuma.</w:t>
      </w:r>
    </w:p>
    <w:p w:rsidR="00B84C40" w:rsidRPr="00E2365F" w:rsidRDefault="00B84C40" w:rsidP="00B84C40">
      <w:pPr>
        <w:pStyle w:val="Sarakstarindkopa"/>
        <w:numPr>
          <w:ilvl w:val="0"/>
          <w:numId w:val="21"/>
        </w:numPr>
        <w:spacing w:after="0" w:line="240" w:lineRule="auto"/>
        <w:ind w:left="360"/>
        <w:contextualSpacing w:val="0"/>
        <w:jc w:val="both"/>
        <w:rPr>
          <w:rFonts w:ascii="Times New Roman" w:hAnsi="Times New Roman"/>
          <w:sz w:val="28"/>
          <w:szCs w:val="28"/>
        </w:rPr>
      </w:pPr>
      <w:r w:rsidRPr="00E2365F">
        <w:rPr>
          <w:rFonts w:ascii="Times New Roman" w:hAnsi="Times New Roman"/>
          <w:sz w:val="28"/>
          <w:szCs w:val="28"/>
        </w:rPr>
        <w:t>Stiprināsim NATO klātbūtni reģionā, īstenojot kopīgas militārās mācības, kā arī attīstot NATO stratēģiskā komunikāciju centra (STRATCOM) projektu Latvijā.</w:t>
      </w:r>
    </w:p>
    <w:p w:rsidR="00B84C40" w:rsidRPr="00E2365F" w:rsidRDefault="00B84C40" w:rsidP="00B84C40">
      <w:pPr>
        <w:pStyle w:val="Sarakstarindkopa"/>
        <w:numPr>
          <w:ilvl w:val="0"/>
          <w:numId w:val="21"/>
        </w:numPr>
        <w:spacing w:after="0" w:line="240" w:lineRule="auto"/>
        <w:ind w:left="360"/>
        <w:contextualSpacing w:val="0"/>
        <w:jc w:val="both"/>
        <w:rPr>
          <w:rFonts w:ascii="Times New Roman" w:hAnsi="Times New Roman"/>
          <w:sz w:val="28"/>
          <w:szCs w:val="28"/>
          <w:shd w:val="clear" w:color="auto" w:fill="FFFFFF"/>
        </w:rPr>
      </w:pPr>
      <w:r w:rsidRPr="00E2365F">
        <w:rPr>
          <w:rFonts w:ascii="Times New Roman" w:hAnsi="Times New Roman"/>
          <w:bCs/>
          <w:sz w:val="28"/>
          <w:szCs w:val="28"/>
          <w:shd w:val="clear" w:color="auto" w:fill="FFFFFF"/>
        </w:rPr>
        <w:t>Atbalstīsim Latvijas līdzdalību NATO vadītajā starptautiskajā drošības atbalsta operācijā Afganistā</w:t>
      </w:r>
      <w:r w:rsidR="00397399">
        <w:rPr>
          <w:rFonts w:ascii="Times New Roman" w:hAnsi="Times New Roman"/>
          <w:bCs/>
          <w:sz w:val="28"/>
          <w:szCs w:val="28"/>
          <w:shd w:val="clear" w:color="auto" w:fill="FFFFFF"/>
        </w:rPr>
        <w:t xml:space="preserve">nā, kā arī citās ANO, NATO un </w:t>
      </w:r>
      <w:r w:rsidR="00397399" w:rsidRPr="00C46ACF">
        <w:rPr>
          <w:rFonts w:ascii="Times New Roman" w:hAnsi="Times New Roman"/>
          <w:sz w:val="28"/>
          <w:szCs w:val="28"/>
        </w:rPr>
        <w:t>Eirop</w:t>
      </w:r>
      <w:r w:rsidR="00397399">
        <w:rPr>
          <w:rFonts w:ascii="Times New Roman" w:hAnsi="Times New Roman"/>
          <w:sz w:val="28"/>
          <w:szCs w:val="28"/>
        </w:rPr>
        <w:t>as Savienības</w:t>
      </w:r>
      <w:r w:rsidRPr="00E2365F">
        <w:rPr>
          <w:rFonts w:ascii="Times New Roman" w:hAnsi="Times New Roman"/>
          <w:bCs/>
          <w:sz w:val="28"/>
          <w:szCs w:val="28"/>
          <w:shd w:val="clear" w:color="auto" w:fill="FFFFFF"/>
        </w:rPr>
        <w:t xml:space="preserve"> vadītajās starptautiskajās operācijās</w:t>
      </w:r>
      <w:r w:rsidRPr="00E2365F">
        <w:rPr>
          <w:rFonts w:ascii="Times New Roman" w:hAnsi="Times New Roman"/>
          <w:sz w:val="28"/>
          <w:szCs w:val="28"/>
          <w:shd w:val="clear" w:color="auto" w:fill="FFFFFF"/>
        </w:rPr>
        <w:t>.</w:t>
      </w:r>
    </w:p>
    <w:p w:rsidR="00B84C40" w:rsidRPr="00E2365F" w:rsidRDefault="00B84C40" w:rsidP="00B84C40">
      <w:pPr>
        <w:pStyle w:val="Sarakstarindkopa"/>
        <w:numPr>
          <w:ilvl w:val="0"/>
          <w:numId w:val="21"/>
        </w:numPr>
        <w:spacing w:after="0" w:line="240" w:lineRule="auto"/>
        <w:ind w:left="360"/>
        <w:contextualSpacing w:val="0"/>
        <w:jc w:val="both"/>
        <w:rPr>
          <w:rFonts w:ascii="Times New Roman" w:hAnsi="Times New Roman"/>
          <w:sz w:val="28"/>
          <w:szCs w:val="28"/>
        </w:rPr>
      </w:pPr>
      <w:r w:rsidRPr="00E2365F">
        <w:rPr>
          <w:rFonts w:ascii="Times New Roman" w:hAnsi="Times New Roman"/>
          <w:sz w:val="28"/>
          <w:szCs w:val="28"/>
        </w:rPr>
        <w:t>Turpināsim attīstīt Zemessardzi un veicināt jaunatnes patriotisko audzināšanu, paplašinot Jaunsardzes kustību.</w:t>
      </w:r>
    </w:p>
    <w:p w:rsidR="00B84C40" w:rsidRPr="00E2365F" w:rsidRDefault="00B84C40" w:rsidP="00B84C40">
      <w:pPr>
        <w:pStyle w:val="Sarakstarindkopa"/>
        <w:numPr>
          <w:ilvl w:val="0"/>
          <w:numId w:val="21"/>
        </w:numPr>
        <w:spacing w:after="0" w:line="240" w:lineRule="auto"/>
        <w:ind w:left="360"/>
        <w:contextualSpacing w:val="0"/>
        <w:jc w:val="both"/>
        <w:rPr>
          <w:rFonts w:ascii="Times New Roman" w:hAnsi="Times New Roman"/>
          <w:sz w:val="28"/>
          <w:szCs w:val="28"/>
        </w:rPr>
      </w:pPr>
      <w:r w:rsidRPr="00E2365F">
        <w:rPr>
          <w:rFonts w:ascii="Times New Roman" w:hAnsi="Times New Roman"/>
          <w:sz w:val="28"/>
          <w:szCs w:val="28"/>
        </w:rPr>
        <w:t>Palielināsim Latvijas tautsaimniecības potenciāla izmantošanu NATO apgādēs.</w:t>
      </w:r>
    </w:p>
    <w:p w:rsidR="00B84C40" w:rsidRPr="00E2365F" w:rsidRDefault="00B84C40" w:rsidP="00B84C40">
      <w:pPr>
        <w:pStyle w:val="Sarakstarindkopa"/>
        <w:numPr>
          <w:ilvl w:val="0"/>
          <w:numId w:val="21"/>
        </w:numPr>
        <w:spacing w:after="0" w:line="240" w:lineRule="auto"/>
        <w:ind w:left="360"/>
        <w:contextualSpacing w:val="0"/>
        <w:jc w:val="both"/>
        <w:rPr>
          <w:rFonts w:ascii="Times New Roman" w:hAnsi="Times New Roman"/>
          <w:sz w:val="28"/>
          <w:szCs w:val="28"/>
        </w:rPr>
      </w:pPr>
      <w:r w:rsidRPr="00E2365F">
        <w:rPr>
          <w:rFonts w:ascii="Times New Roman" w:hAnsi="Times New Roman"/>
          <w:sz w:val="28"/>
          <w:szCs w:val="28"/>
        </w:rPr>
        <w:t>Turpināsim nodrošināt NATO un ISAF misijas Afganistānā atbalstu un veicināt kravu tranzītu Ziemeļu apgādes tīkla (NDN) ietvaros. Atbalstīsim un veiksim pasākumus, kas nākotnē ļaus NDN pāraugt komerciālā tīklā.</w:t>
      </w: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p>
    <w:p w:rsidR="00B84C40" w:rsidRPr="00E2365F" w:rsidRDefault="00B84C40" w:rsidP="00B84C40">
      <w:pPr>
        <w:pStyle w:val="Sarakstarindkopa"/>
        <w:spacing w:after="0" w:line="240" w:lineRule="auto"/>
        <w:ind w:left="0"/>
        <w:contextualSpacing w:val="0"/>
        <w:jc w:val="both"/>
        <w:rPr>
          <w:rFonts w:ascii="Times New Roman" w:hAnsi="Times New Roman"/>
          <w:b/>
          <w:bCs/>
          <w:sz w:val="28"/>
          <w:szCs w:val="28"/>
        </w:rPr>
      </w:pPr>
      <w:r w:rsidRPr="00E2365F">
        <w:rPr>
          <w:rFonts w:ascii="Times New Roman" w:hAnsi="Times New Roman"/>
          <w:b/>
          <w:bCs/>
          <w:sz w:val="28"/>
          <w:szCs w:val="28"/>
        </w:rPr>
        <w:t>Latvijas tēls un saikne ar tautiešiem</w:t>
      </w:r>
    </w:p>
    <w:p w:rsidR="00B84C40" w:rsidRPr="00E2365F" w:rsidRDefault="00B84C40" w:rsidP="00B84C40">
      <w:pPr>
        <w:pStyle w:val="Sarakstarindkopa"/>
        <w:spacing w:after="0" w:line="240" w:lineRule="auto"/>
        <w:ind w:left="0"/>
        <w:contextualSpacing w:val="0"/>
        <w:jc w:val="both"/>
        <w:rPr>
          <w:rFonts w:ascii="Times New Roman" w:hAnsi="Times New Roman"/>
          <w:sz w:val="28"/>
          <w:szCs w:val="28"/>
        </w:rPr>
      </w:pPr>
    </w:p>
    <w:p w:rsidR="00B84C40" w:rsidRPr="00E2365F" w:rsidRDefault="00B84C40" w:rsidP="00B84C40">
      <w:pPr>
        <w:pStyle w:val="Sarakstarindkopa"/>
        <w:numPr>
          <w:ilvl w:val="0"/>
          <w:numId w:val="22"/>
        </w:numPr>
        <w:spacing w:after="0" w:line="240" w:lineRule="auto"/>
        <w:ind w:left="360"/>
        <w:contextualSpacing w:val="0"/>
        <w:jc w:val="both"/>
        <w:rPr>
          <w:rFonts w:ascii="Times New Roman" w:hAnsi="Times New Roman"/>
          <w:sz w:val="28"/>
          <w:szCs w:val="28"/>
        </w:rPr>
      </w:pPr>
      <w:r w:rsidRPr="00E2365F">
        <w:rPr>
          <w:rFonts w:ascii="Times New Roman" w:hAnsi="Times New Roman"/>
          <w:sz w:val="28"/>
          <w:szCs w:val="28"/>
        </w:rPr>
        <w:t>Veicināsim Latvijas tēla starptautisko atpazīstamību: Latvija – droša, ekoloģiski tīra, tautsaimniecības un politiskās reformas veiksmīgi īstenojusi valsts; Latvija – starptautiskā tūrisma galamērķis; Latvija – solidāra un jaunām i</w:t>
      </w:r>
      <w:r w:rsidR="00397399">
        <w:rPr>
          <w:rFonts w:ascii="Times New Roman" w:hAnsi="Times New Roman"/>
          <w:sz w:val="28"/>
          <w:szCs w:val="28"/>
        </w:rPr>
        <w:t xml:space="preserve">dejām atvērta </w:t>
      </w:r>
      <w:r w:rsidR="00397399" w:rsidRPr="00C46ACF">
        <w:rPr>
          <w:rFonts w:ascii="Times New Roman" w:hAnsi="Times New Roman"/>
          <w:sz w:val="28"/>
          <w:szCs w:val="28"/>
        </w:rPr>
        <w:t>Eirop</w:t>
      </w:r>
      <w:r w:rsidR="00397399">
        <w:rPr>
          <w:rFonts w:ascii="Times New Roman" w:hAnsi="Times New Roman"/>
          <w:sz w:val="28"/>
          <w:szCs w:val="28"/>
        </w:rPr>
        <w:t>as Savienības</w:t>
      </w:r>
      <w:r w:rsidRPr="00E2365F">
        <w:rPr>
          <w:rFonts w:ascii="Times New Roman" w:hAnsi="Times New Roman"/>
          <w:sz w:val="28"/>
          <w:szCs w:val="28"/>
        </w:rPr>
        <w:t xml:space="preserve"> valsts; Latvija – uzticama Eiroatlantiskās sadarbības partnere. Ārējo ekonomisko interešu koordinācijas padomes ietvaros izstrādāsim vienotas Latvijas tēla vadlīnijas ārējo ekonomisko interešu īstenošanai.</w:t>
      </w:r>
    </w:p>
    <w:p w:rsidR="00B84C40" w:rsidRPr="00E2365F" w:rsidRDefault="00B84C40" w:rsidP="00B84C40">
      <w:pPr>
        <w:pStyle w:val="Sarakstarindkopa"/>
        <w:numPr>
          <w:ilvl w:val="0"/>
          <w:numId w:val="22"/>
        </w:numPr>
        <w:spacing w:after="0" w:line="240" w:lineRule="auto"/>
        <w:ind w:left="360"/>
        <w:contextualSpacing w:val="0"/>
        <w:jc w:val="both"/>
        <w:rPr>
          <w:rFonts w:ascii="Times New Roman" w:hAnsi="Times New Roman"/>
          <w:sz w:val="28"/>
          <w:szCs w:val="28"/>
        </w:rPr>
      </w:pPr>
      <w:r w:rsidRPr="00E2365F">
        <w:rPr>
          <w:rFonts w:ascii="Times New Roman" w:hAnsi="Times New Roman"/>
          <w:sz w:val="28"/>
          <w:szCs w:val="28"/>
        </w:rPr>
        <w:t>Starpnozaru sadarbībā stiprināsim ārzemēs dzīvojošo tautiešu saikni ar Latviju un latvisko identitāti, veicināsim viņu politisko un pilsonisko līdzdalību un iesaisti Latvijas ekonomiskajā un kultūras dzīvē, zinātnē un izglītībā, sekmēsim Latvijai piederīgo atgriešanos dzimtenē. Šo mērķu sasniegšanā sadarbosimies ar tautiešiem ārzemēs un diasporas organizācijām.</w:t>
      </w:r>
    </w:p>
    <w:p w:rsidR="00B84C40" w:rsidRDefault="00B84C40" w:rsidP="00B84C40">
      <w:pPr>
        <w:pStyle w:val="Sarakstarindkopa"/>
        <w:numPr>
          <w:ilvl w:val="0"/>
          <w:numId w:val="22"/>
        </w:numPr>
        <w:spacing w:after="0" w:line="240" w:lineRule="auto"/>
        <w:ind w:left="360"/>
        <w:contextualSpacing w:val="0"/>
        <w:jc w:val="both"/>
        <w:rPr>
          <w:rFonts w:ascii="Times New Roman" w:hAnsi="Times New Roman"/>
          <w:sz w:val="28"/>
          <w:szCs w:val="28"/>
          <w:shd w:val="clear" w:color="auto" w:fill="FFFFFF"/>
        </w:rPr>
      </w:pPr>
      <w:r w:rsidRPr="00E2365F">
        <w:rPr>
          <w:rFonts w:ascii="Times New Roman" w:hAnsi="Times New Roman"/>
          <w:bCs/>
          <w:sz w:val="28"/>
          <w:szCs w:val="28"/>
          <w:shd w:val="clear" w:color="auto" w:fill="FFFFFF"/>
        </w:rPr>
        <w:t>Nodrošināsim efektīvu Pilsonības likuma normu īstenošanu, kas paredz iespēju tautiešiem saglabāt Latvijas un citas valsts pilsonību</w:t>
      </w:r>
      <w:r w:rsidRPr="00E2365F">
        <w:rPr>
          <w:rFonts w:ascii="Times New Roman" w:hAnsi="Times New Roman"/>
          <w:sz w:val="28"/>
          <w:szCs w:val="28"/>
          <w:shd w:val="clear" w:color="auto" w:fill="FFFFFF"/>
        </w:rPr>
        <w:t>.</w:t>
      </w:r>
    </w:p>
    <w:p w:rsidR="002A3076" w:rsidRDefault="002A3076" w:rsidP="002A3076">
      <w:pPr>
        <w:spacing w:after="0" w:line="240" w:lineRule="auto"/>
        <w:jc w:val="both"/>
        <w:rPr>
          <w:rFonts w:ascii="Times New Roman" w:hAnsi="Times New Roman"/>
          <w:sz w:val="28"/>
          <w:szCs w:val="28"/>
          <w:shd w:val="clear" w:color="auto" w:fill="FFFFFF"/>
        </w:rPr>
      </w:pPr>
    </w:p>
    <w:p w:rsidR="002A3076" w:rsidRDefault="002A3076" w:rsidP="002A3076">
      <w:pPr>
        <w:spacing w:after="0" w:line="240" w:lineRule="auto"/>
        <w:jc w:val="both"/>
        <w:rPr>
          <w:rFonts w:ascii="Times New Roman" w:hAnsi="Times New Roman"/>
          <w:sz w:val="28"/>
          <w:szCs w:val="28"/>
          <w:shd w:val="clear" w:color="auto" w:fill="FFFFFF"/>
        </w:rPr>
      </w:pPr>
    </w:p>
    <w:p w:rsidR="002A3076" w:rsidRDefault="002A3076" w:rsidP="002A3076">
      <w:pPr>
        <w:spacing w:after="0" w:line="240" w:lineRule="auto"/>
      </w:pPr>
    </w:p>
    <w:tbl>
      <w:tblPr>
        <w:tblStyle w:val="Reatab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402"/>
        <w:gridCol w:w="2693"/>
      </w:tblGrid>
      <w:tr w:rsidR="002A3076" w:rsidTr="00DA7AEE">
        <w:tc>
          <w:tcPr>
            <w:tcW w:w="3369" w:type="dxa"/>
          </w:tcPr>
          <w:p w:rsidR="002A3076" w:rsidRPr="00C52294" w:rsidRDefault="002A3076" w:rsidP="00DA7AEE">
            <w:pPr>
              <w:spacing w:before="100"/>
              <w:rPr>
                <w:rFonts w:ascii="Times New Roman" w:hAnsi="Times New Roman" w:cs="Times New Roman"/>
              </w:rPr>
            </w:pPr>
            <w:r w:rsidRPr="00C52294">
              <w:rPr>
                <w:rFonts w:ascii="Times New Roman" w:hAnsi="Times New Roman" w:cs="Times New Roman"/>
              </w:rPr>
              <w:t>Ministru prezidente</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Pr="00C52294" w:rsidRDefault="002A3076" w:rsidP="00DA7AEE">
            <w:pPr>
              <w:spacing w:before="100"/>
              <w:rPr>
                <w:rFonts w:ascii="Times New Roman" w:hAnsi="Times New Roman" w:cs="Times New Roman"/>
              </w:rPr>
            </w:pPr>
            <w:r w:rsidRPr="00C52294">
              <w:rPr>
                <w:rFonts w:ascii="Times New Roman" w:hAnsi="Times New Roman" w:cs="Times New Roman"/>
              </w:rPr>
              <w:t>Laimdota Straujuma</w:t>
            </w:r>
          </w:p>
          <w:p w:rsidR="002A3076" w:rsidRPr="00C52294" w:rsidRDefault="002A3076" w:rsidP="00DA7AEE">
            <w:pPr>
              <w:spacing w:before="100"/>
              <w:rPr>
                <w:rFonts w:ascii="Times New Roman" w:hAnsi="Times New Roman" w:cs="Times New Roman"/>
              </w:rPr>
            </w:pPr>
          </w:p>
        </w:tc>
      </w:tr>
      <w:tr w:rsidR="002A3076" w:rsidTr="00DA7AEE">
        <w:tc>
          <w:tcPr>
            <w:tcW w:w="3369" w:type="dxa"/>
          </w:tcPr>
          <w:p w:rsidR="002A3076" w:rsidRPr="00C52294" w:rsidRDefault="002A3076" w:rsidP="00DA7AEE">
            <w:pPr>
              <w:spacing w:before="100"/>
              <w:rPr>
                <w:rFonts w:ascii="Times New Roman" w:hAnsi="Times New Roman" w:cs="Times New Roman"/>
              </w:rPr>
            </w:pPr>
            <w:r>
              <w:rPr>
                <w:rFonts w:ascii="Times New Roman" w:hAnsi="Times New Roman" w:cs="Times New Roman"/>
              </w:rPr>
              <w:t>Aizsardzības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Raimonds Vējonis</w:t>
            </w:r>
          </w:p>
          <w:p w:rsidR="002A3076" w:rsidRPr="00C52294"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Ārlietu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Edgars Rinkēvičs</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Ekonomikas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Vjačeslavs Dombrovskis</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Finanšu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Andris Vilks</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Iekšlietu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Rihards Kozlovskis</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Izglītības un zinātnes ministre</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Ina Druviete</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Kultūras ministre</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Dace Melbārde</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Labklājības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Uldis Augulis</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Satiksmes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Anrijs Matīss</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Tieslietu ministre</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Baiba Broka</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Veselības ministre</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r>
              <w:rPr>
                <w:rFonts w:ascii="Times New Roman" w:hAnsi="Times New Roman" w:cs="Times New Roman"/>
              </w:rPr>
              <w:t>Ingrīda Circene</w:t>
            </w:r>
          </w:p>
          <w:p w:rsidR="002A3076" w:rsidRDefault="002A3076" w:rsidP="00DA7AEE">
            <w:pPr>
              <w:spacing w:before="100"/>
              <w:rPr>
                <w:rFonts w:ascii="Times New Roman" w:hAnsi="Times New Roman" w:cs="Times New Roman"/>
              </w:rPr>
            </w:pPr>
          </w:p>
        </w:tc>
      </w:tr>
      <w:tr w:rsidR="002A3076" w:rsidTr="00DA7AEE">
        <w:tc>
          <w:tcPr>
            <w:tcW w:w="3369" w:type="dxa"/>
          </w:tcPr>
          <w:p w:rsidR="002A3076" w:rsidRDefault="002A3076" w:rsidP="00DA7AEE">
            <w:pPr>
              <w:spacing w:before="100"/>
              <w:rPr>
                <w:rFonts w:ascii="Times New Roman" w:hAnsi="Times New Roman" w:cs="Times New Roman"/>
              </w:rPr>
            </w:pPr>
            <w:r>
              <w:rPr>
                <w:rFonts w:ascii="Times New Roman" w:hAnsi="Times New Roman" w:cs="Times New Roman"/>
              </w:rPr>
              <w:t xml:space="preserve">Vides aizsardzības un </w:t>
            </w:r>
          </w:p>
          <w:p w:rsidR="002A3076" w:rsidRDefault="002A3076" w:rsidP="00DA7AEE">
            <w:pPr>
              <w:rPr>
                <w:rFonts w:ascii="Times New Roman" w:hAnsi="Times New Roman" w:cs="Times New Roman"/>
              </w:rPr>
            </w:pPr>
            <w:r>
              <w:rPr>
                <w:rFonts w:ascii="Times New Roman" w:hAnsi="Times New Roman" w:cs="Times New Roman"/>
              </w:rPr>
              <w:t>reģionālās attīstības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vAlign w:val="bottom"/>
          </w:tcPr>
          <w:p w:rsidR="002A3076" w:rsidRDefault="002A3076" w:rsidP="00DA7AEE">
            <w:pPr>
              <w:spacing w:before="100"/>
              <w:rPr>
                <w:rFonts w:ascii="Times New Roman" w:hAnsi="Times New Roman" w:cs="Times New Roman"/>
              </w:rPr>
            </w:pPr>
            <w:r>
              <w:rPr>
                <w:rFonts w:ascii="Times New Roman" w:hAnsi="Times New Roman" w:cs="Times New Roman"/>
              </w:rPr>
              <w:t>Einārs Cilinskis</w:t>
            </w:r>
          </w:p>
        </w:tc>
      </w:tr>
      <w:tr w:rsidR="002A3076" w:rsidTr="00DA7AEE">
        <w:tc>
          <w:tcPr>
            <w:tcW w:w="3369" w:type="dxa"/>
          </w:tcPr>
          <w:p w:rsidR="002A3076" w:rsidRDefault="002A3076" w:rsidP="00DA7AEE">
            <w:pPr>
              <w:spacing w:before="100"/>
              <w:rPr>
                <w:rFonts w:ascii="Times New Roman" w:hAnsi="Times New Roman" w:cs="Times New Roman"/>
              </w:rPr>
            </w:pPr>
          </w:p>
          <w:p w:rsidR="002A3076" w:rsidRDefault="002A3076" w:rsidP="00DA7AEE">
            <w:pPr>
              <w:spacing w:before="100"/>
              <w:rPr>
                <w:rFonts w:ascii="Times New Roman" w:hAnsi="Times New Roman" w:cs="Times New Roman"/>
              </w:rPr>
            </w:pPr>
            <w:r>
              <w:rPr>
                <w:rFonts w:ascii="Times New Roman" w:hAnsi="Times New Roman" w:cs="Times New Roman"/>
              </w:rPr>
              <w:t>Zemkopības ministrs</w:t>
            </w:r>
          </w:p>
        </w:tc>
        <w:tc>
          <w:tcPr>
            <w:tcW w:w="3402" w:type="dxa"/>
          </w:tcPr>
          <w:p w:rsidR="002A3076" w:rsidRPr="00C52294" w:rsidRDefault="002A3076" w:rsidP="00DA7AEE">
            <w:pPr>
              <w:spacing w:before="100"/>
              <w:rPr>
                <w:rFonts w:ascii="Times New Roman" w:hAnsi="Times New Roman" w:cs="Times New Roman"/>
              </w:rPr>
            </w:pPr>
          </w:p>
        </w:tc>
        <w:tc>
          <w:tcPr>
            <w:tcW w:w="2693" w:type="dxa"/>
          </w:tcPr>
          <w:p w:rsidR="002A3076" w:rsidRDefault="002A3076" w:rsidP="00DA7AEE">
            <w:pPr>
              <w:spacing w:before="100"/>
              <w:rPr>
                <w:rFonts w:ascii="Times New Roman" w:hAnsi="Times New Roman" w:cs="Times New Roman"/>
              </w:rPr>
            </w:pPr>
          </w:p>
          <w:p w:rsidR="002A3076" w:rsidRDefault="002A3076" w:rsidP="00DA7AEE">
            <w:pPr>
              <w:spacing w:before="100"/>
              <w:rPr>
                <w:rFonts w:ascii="Times New Roman" w:hAnsi="Times New Roman" w:cs="Times New Roman"/>
              </w:rPr>
            </w:pPr>
            <w:r>
              <w:rPr>
                <w:rFonts w:ascii="Times New Roman" w:hAnsi="Times New Roman" w:cs="Times New Roman"/>
              </w:rPr>
              <w:t>Jānis Dūklavs</w:t>
            </w:r>
          </w:p>
        </w:tc>
      </w:tr>
    </w:tbl>
    <w:p w:rsidR="002A3076" w:rsidRPr="00E2365F" w:rsidRDefault="002A3076" w:rsidP="002A3076">
      <w:pPr>
        <w:spacing w:before="100" w:after="0" w:line="240" w:lineRule="auto"/>
      </w:pPr>
    </w:p>
    <w:p w:rsidR="002A3076" w:rsidRPr="002A3076" w:rsidRDefault="002A3076" w:rsidP="002A3076">
      <w:pPr>
        <w:spacing w:after="0" w:line="240" w:lineRule="auto"/>
        <w:jc w:val="both"/>
        <w:rPr>
          <w:rFonts w:ascii="Times New Roman" w:hAnsi="Times New Roman"/>
          <w:sz w:val="28"/>
          <w:szCs w:val="28"/>
          <w:shd w:val="clear" w:color="auto" w:fill="FFFFFF"/>
        </w:rPr>
      </w:pPr>
    </w:p>
    <w:p w:rsidR="00B84C40" w:rsidRPr="00E2365F" w:rsidRDefault="00B84C40" w:rsidP="00B84C40"/>
    <w:sectPr w:rsidR="00B84C40" w:rsidRPr="00E2365F" w:rsidSect="00C46ACF">
      <w:headerReference w:type="default" r:id="rId10"/>
      <w:footerReference w:type="defaul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8B" w:rsidRDefault="00AE4F8B" w:rsidP="00BC2B76">
      <w:pPr>
        <w:spacing w:after="0" w:line="240" w:lineRule="auto"/>
      </w:pPr>
      <w:r>
        <w:separator/>
      </w:r>
    </w:p>
  </w:endnote>
  <w:endnote w:type="continuationSeparator" w:id="0">
    <w:p w:rsidR="00AE4F8B" w:rsidRDefault="00AE4F8B" w:rsidP="00BC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76" w:rsidRPr="00BC2B76" w:rsidRDefault="00BC2B76">
    <w:pPr>
      <w:pStyle w:val="Kjene"/>
      <w:jc w:val="right"/>
      <w:rPr>
        <w:rFonts w:ascii="Times New Roman" w:hAnsi="Times New Roman" w:cs="Times New Roman"/>
        <w:sz w:val="18"/>
        <w:szCs w:val="18"/>
      </w:rPr>
    </w:pPr>
  </w:p>
  <w:p w:rsidR="00BC2B76" w:rsidRDefault="00BC2B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8B" w:rsidRDefault="00AE4F8B" w:rsidP="00BC2B76">
      <w:pPr>
        <w:spacing w:after="0" w:line="240" w:lineRule="auto"/>
      </w:pPr>
      <w:r>
        <w:separator/>
      </w:r>
    </w:p>
  </w:footnote>
  <w:footnote w:type="continuationSeparator" w:id="0">
    <w:p w:rsidR="00AE4F8B" w:rsidRDefault="00AE4F8B" w:rsidP="00BC2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02518"/>
      <w:docPartObj>
        <w:docPartGallery w:val="Page Numbers (Top of Page)"/>
        <w:docPartUnique/>
      </w:docPartObj>
    </w:sdtPr>
    <w:sdtEndPr>
      <w:rPr>
        <w:rFonts w:ascii="Times New Roman" w:hAnsi="Times New Roman" w:cs="Times New Roman"/>
        <w:noProof/>
      </w:rPr>
    </w:sdtEndPr>
    <w:sdtContent>
      <w:p w:rsidR="00C46ACF" w:rsidRPr="00C46ACF" w:rsidRDefault="00C46ACF">
        <w:pPr>
          <w:pStyle w:val="Galvene"/>
          <w:jc w:val="center"/>
          <w:rPr>
            <w:rFonts w:ascii="Times New Roman" w:hAnsi="Times New Roman" w:cs="Times New Roman"/>
          </w:rPr>
        </w:pPr>
        <w:r w:rsidRPr="00C46ACF">
          <w:rPr>
            <w:rFonts w:ascii="Times New Roman" w:hAnsi="Times New Roman" w:cs="Times New Roman"/>
          </w:rPr>
          <w:fldChar w:fldCharType="begin"/>
        </w:r>
        <w:r w:rsidRPr="00C46ACF">
          <w:rPr>
            <w:rFonts w:ascii="Times New Roman" w:hAnsi="Times New Roman" w:cs="Times New Roman"/>
          </w:rPr>
          <w:instrText xml:space="preserve"> PAGE   \* MERGEFORMAT </w:instrText>
        </w:r>
        <w:r w:rsidRPr="00C46ACF">
          <w:rPr>
            <w:rFonts w:ascii="Times New Roman" w:hAnsi="Times New Roman" w:cs="Times New Roman"/>
          </w:rPr>
          <w:fldChar w:fldCharType="separate"/>
        </w:r>
        <w:r w:rsidR="002B5965">
          <w:rPr>
            <w:rFonts w:ascii="Times New Roman" w:hAnsi="Times New Roman" w:cs="Times New Roman"/>
            <w:noProof/>
          </w:rPr>
          <w:t>2</w:t>
        </w:r>
        <w:r w:rsidRPr="00C46ACF">
          <w:rPr>
            <w:rFonts w:ascii="Times New Roman" w:hAnsi="Times New Roman" w:cs="Times New Roman"/>
            <w:noProof/>
          </w:rPr>
          <w:fldChar w:fldCharType="end"/>
        </w:r>
      </w:p>
    </w:sdtContent>
  </w:sdt>
  <w:p w:rsidR="00C46ACF" w:rsidRDefault="00C46A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9A0"/>
    <w:multiLevelType w:val="hybridMultilevel"/>
    <w:tmpl w:val="37BA2EEC"/>
    <w:lvl w:ilvl="0" w:tplc="0426000F">
      <w:start w:val="1"/>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9202788"/>
    <w:multiLevelType w:val="hybridMultilevel"/>
    <w:tmpl w:val="6DDE7B24"/>
    <w:lvl w:ilvl="0" w:tplc="7E446F7A">
      <w:start w:val="1"/>
      <w:numFmt w:val="decimal"/>
      <w:lvlText w:val="%1."/>
      <w:lvlJc w:val="left"/>
      <w:pPr>
        <w:ind w:left="720" w:hanging="360"/>
      </w:pPr>
      <w:rPr>
        <w:rFonts w:ascii="Times New Roman" w:hAnsi="Times New Roman" w:cs="Times New Roman" w:hint="default"/>
        <w:i w:val="0"/>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7C4A61"/>
    <w:multiLevelType w:val="hybridMultilevel"/>
    <w:tmpl w:val="834C61BA"/>
    <w:lvl w:ilvl="0" w:tplc="A55C67FA">
      <w:start w:val="1"/>
      <w:numFmt w:val="decimal"/>
      <w:lvlText w:val="%1."/>
      <w:lvlJc w:val="left"/>
      <w:pPr>
        <w:ind w:left="360" w:hanging="360"/>
      </w:pPr>
      <w:rPr>
        <w:rFonts w:ascii="Times New Roman" w:hAnsi="Times New Roman" w:cs="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71499C"/>
    <w:multiLevelType w:val="hybridMultilevel"/>
    <w:tmpl w:val="56C64D84"/>
    <w:lvl w:ilvl="0" w:tplc="A55C67FA">
      <w:start w:val="1"/>
      <w:numFmt w:val="decimal"/>
      <w:lvlText w:val="%1."/>
      <w:lvlJc w:val="left"/>
      <w:pPr>
        <w:ind w:left="360" w:hanging="360"/>
      </w:pPr>
      <w:rPr>
        <w:rFonts w:ascii="Times New Roman" w:hAnsi="Times New Roman" w:cs="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457567"/>
    <w:multiLevelType w:val="hybridMultilevel"/>
    <w:tmpl w:val="09C2AC40"/>
    <w:lvl w:ilvl="0" w:tplc="1E248D2A">
      <w:start w:val="1"/>
      <w:numFmt w:val="decimal"/>
      <w:lvlText w:val="%1."/>
      <w:lvlJc w:val="left"/>
      <w:pPr>
        <w:ind w:left="360" w:hanging="360"/>
      </w:pPr>
      <w:rPr>
        <w:rFonts w:eastAsiaTheme="minorEastAsia"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E715D67"/>
    <w:multiLevelType w:val="hybridMultilevel"/>
    <w:tmpl w:val="74FA2D2E"/>
    <w:lvl w:ilvl="0" w:tplc="A4D2A2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2FC1B19"/>
    <w:multiLevelType w:val="hybridMultilevel"/>
    <w:tmpl w:val="2E666972"/>
    <w:lvl w:ilvl="0" w:tplc="3FDE79FC">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39A468B"/>
    <w:multiLevelType w:val="hybridMultilevel"/>
    <w:tmpl w:val="7A1291E2"/>
    <w:lvl w:ilvl="0" w:tplc="2ED29A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6726250"/>
    <w:multiLevelType w:val="hybridMultilevel"/>
    <w:tmpl w:val="2362C23E"/>
    <w:lvl w:ilvl="0" w:tplc="B72EFF1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6BC0242"/>
    <w:multiLevelType w:val="hybridMultilevel"/>
    <w:tmpl w:val="4DC280E6"/>
    <w:lvl w:ilvl="0" w:tplc="92F8CB5E">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862376A"/>
    <w:multiLevelType w:val="hybridMultilevel"/>
    <w:tmpl w:val="4FCE236E"/>
    <w:lvl w:ilvl="0" w:tplc="2ED29A80">
      <w:start w:val="1"/>
      <w:numFmt w:val="decimal"/>
      <w:lvlText w:val="%1."/>
      <w:lvlJc w:val="left"/>
      <w:pPr>
        <w:ind w:left="360" w:hanging="360"/>
      </w:pPr>
      <w:rPr>
        <w:rFonts w:ascii="Times New Roman" w:hAnsi="Times New Roman" w:cs="Times New Roman"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A1A3BBD"/>
    <w:multiLevelType w:val="hybridMultilevel"/>
    <w:tmpl w:val="BC38488A"/>
    <w:lvl w:ilvl="0" w:tplc="656C4700">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CF4F14"/>
    <w:multiLevelType w:val="hybridMultilevel"/>
    <w:tmpl w:val="63924CC2"/>
    <w:lvl w:ilvl="0" w:tplc="508449BE">
      <w:start w:val="3"/>
      <w:numFmt w:val="decimal"/>
      <w:lvlText w:val="%1."/>
      <w:lvlJc w:val="left"/>
      <w:pPr>
        <w:ind w:left="720" w:hanging="360"/>
      </w:pPr>
      <w:rPr>
        <w:b w:val="0"/>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84A7E07"/>
    <w:multiLevelType w:val="hybridMultilevel"/>
    <w:tmpl w:val="29A63BB6"/>
    <w:lvl w:ilvl="0" w:tplc="1B70D646">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4DF56BB4"/>
    <w:multiLevelType w:val="hybridMultilevel"/>
    <w:tmpl w:val="80A01C96"/>
    <w:lvl w:ilvl="0" w:tplc="28CECA74">
      <w:start w:val="1"/>
      <w:numFmt w:val="decimal"/>
      <w:lvlText w:val="%1."/>
      <w:lvlJc w:val="left"/>
      <w:pPr>
        <w:ind w:left="360" w:hanging="360"/>
      </w:pPr>
      <w:rPr>
        <w:rFonts w:ascii="Times New Roman" w:hAnsi="Times New Roman" w:cs="Times New Roman" w:hint="default"/>
        <w:i w:val="0"/>
        <w:color w:val="auto"/>
        <w:sz w:val="26"/>
        <w:szCs w:val="2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4F9C5DDB"/>
    <w:multiLevelType w:val="hybridMultilevel"/>
    <w:tmpl w:val="114C0D5A"/>
    <w:lvl w:ilvl="0" w:tplc="B0B214FE">
      <w:start w:val="1"/>
      <w:numFmt w:val="decimal"/>
      <w:lvlText w:val="%1."/>
      <w:lvlJc w:val="left"/>
      <w:pPr>
        <w:ind w:left="360" w:hanging="360"/>
      </w:pPr>
      <w:rPr>
        <w:rFonts w:hint="default"/>
        <w:color w:val="2A2A2A"/>
        <w:sz w:val="26"/>
        <w:szCs w:val="2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3C44A76"/>
    <w:multiLevelType w:val="hybridMultilevel"/>
    <w:tmpl w:val="8020CC02"/>
    <w:lvl w:ilvl="0" w:tplc="F95AA948">
      <w:start w:val="1"/>
      <w:numFmt w:val="decimal"/>
      <w:lvlText w:val="%1."/>
      <w:lvlJc w:val="left"/>
      <w:pPr>
        <w:ind w:left="360" w:hanging="360"/>
      </w:pPr>
      <w:rPr>
        <w:rFonts w:ascii="Times New Roman" w:hAnsi="Times New Roman" w:cs="Times New Roman"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542273D3"/>
    <w:multiLevelType w:val="hybridMultilevel"/>
    <w:tmpl w:val="DF660F9A"/>
    <w:lvl w:ilvl="0" w:tplc="077A1656">
      <w:start w:val="1"/>
      <w:numFmt w:val="decimal"/>
      <w:lvlText w:val="%1."/>
      <w:lvlJc w:val="left"/>
      <w:pPr>
        <w:ind w:left="360" w:hanging="360"/>
      </w:pPr>
      <w:rPr>
        <w:rFonts w:ascii="Times New Roman" w:hAnsi="Times New Roman" w:cs="Times New Roman"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62994E43"/>
    <w:multiLevelType w:val="hybridMultilevel"/>
    <w:tmpl w:val="70749D52"/>
    <w:lvl w:ilvl="0" w:tplc="2ED29A80">
      <w:start w:val="1"/>
      <w:numFmt w:val="decimal"/>
      <w:lvlText w:val="%1."/>
      <w:lvlJc w:val="left"/>
      <w:pPr>
        <w:ind w:left="360" w:hanging="360"/>
      </w:pPr>
      <w:rPr>
        <w:rFonts w:ascii="Times New Roman" w:hAnsi="Times New Roman" w:cs="Times New Roman"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629E2506"/>
    <w:multiLevelType w:val="hybridMultilevel"/>
    <w:tmpl w:val="832243AA"/>
    <w:lvl w:ilvl="0" w:tplc="A4D2A2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5A5A11"/>
    <w:multiLevelType w:val="hybridMultilevel"/>
    <w:tmpl w:val="1BF29800"/>
    <w:lvl w:ilvl="0" w:tplc="A55C67FA">
      <w:start w:val="1"/>
      <w:numFmt w:val="decimal"/>
      <w:lvlText w:val="%1."/>
      <w:lvlJc w:val="left"/>
      <w:pPr>
        <w:ind w:left="360" w:hanging="360"/>
      </w:pPr>
      <w:rPr>
        <w:rFonts w:ascii="Times New Roman" w:hAnsi="Times New Roman" w:cs="Times New Roman"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6DC435EC"/>
    <w:multiLevelType w:val="hybridMultilevel"/>
    <w:tmpl w:val="2BACABB6"/>
    <w:lvl w:ilvl="0" w:tplc="0B3EA704">
      <w:start w:val="1"/>
      <w:numFmt w:val="decimal"/>
      <w:lvlText w:val="%1."/>
      <w:lvlJc w:val="left"/>
      <w:pPr>
        <w:ind w:left="360" w:hanging="360"/>
      </w:pPr>
      <w:rPr>
        <w:rFonts w:ascii="Times New Roman" w:hAnsi="Times New Roman" w:cs="Times New Roman"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179765F"/>
    <w:multiLevelType w:val="hybridMultilevel"/>
    <w:tmpl w:val="7D50036E"/>
    <w:lvl w:ilvl="0" w:tplc="FAB6B12A">
      <w:start w:val="1"/>
      <w:numFmt w:val="decimal"/>
      <w:lvlText w:val="%1."/>
      <w:lvlJc w:val="left"/>
      <w:pPr>
        <w:ind w:left="360" w:hanging="360"/>
      </w:pPr>
      <w:rPr>
        <w:rFonts w:ascii="Times New Roman" w:hAnsi="Times New Roman" w:cs="Times New Roman"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73A608B8"/>
    <w:multiLevelType w:val="hybridMultilevel"/>
    <w:tmpl w:val="0DDACA10"/>
    <w:lvl w:ilvl="0" w:tplc="688AD0F8">
      <w:start w:val="1"/>
      <w:numFmt w:val="decimal"/>
      <w:lvlText w:val="%1."/>
      <w:lvlJc w:val="left"/>
      <w:pPr>
        <w:ind w:left="360" w:hanging="360"/>
      </w:pPr>
      <w:rPr>
        <w:rFonts w:ascii="Times New Roman" w:hAnsi="Times New Roman" w:cs="Times New Roman" w:hint="default"/>
        <w:b w:val="0"/>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9"/>
  </w:num>
  <w:num w:numId="3">
    <w:abstractNumId w:val="1"/>
  </w:num>
  <w:num w:numId="4">
    <w:abstractNumId w:val="7"/>
  </w:num>
  <w:num w:numId="5">
    <w:abstractNumId w:val="14"/>
  </w:num>
  <w:num w:numId="6">
    <w:abstractNumId w:val="10"/>
  </w:num>
  <w:num w:numId="7">
    <w:abstractNumId w:val="23"/>
  </w:num>
  <w:num w:numId="8">
    <w:abstractNumId w:val="21"/>
  </w:num>
  <w:num w:numId="9">
    <w:abstractNumId w:val="17"/>
  </w:num>
  <w:num w:numId="10">
    <w:abstractNumId w:val="16"/>
  </w:num>
  <w:num w:numId="11">
    <w:abstractNumId w:val="22"/>
  </w:num>
  <w:num w:numId="12">
    <w:abstractNumId w:val="18"/>
  </w:num>
  <w:num w:numId="13">
    <w:abstractNumId w:val="20"/>
  </w:num>
  <w:num w:numId="14">
    <w:abstractNumId w:val="3"/>
  </w:num>
  <w:num w:numId="15">
    <w:abstractNumId w:val="2"/>
  </w:num>
  <w:num w:numId="16">
    <w:abstractNumId w:val="11"/>
  </w:num>
  <w:num w:numId="17">
    <w:abstractNumId w:val="13"/>
  </w:num>
  <w:num w:numId="18">
    <w:abstractNumId w:val="15"/>
  </w:num>
  <w:num w:numId="19">
    <w:abstractNumId w:val="4"/>
  </w:num>
  <w:num w:numId="20">
    <w:abstractNumId w:val="8"/>
  </w:num>
  <w:num w:numId="21">
    <w:abstractNumId w:val="5"/>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9B"/>
    <w:rsid w:val="00001337"/>
    <w:rsid w:val="00010850"/>
    <w:rsid w:val="00033F90"/>
    <w:rsid w:val="000443CB"/>
    <w:rsid w:val="000621C7"/>
    <w:rsid w:val="000646B5"/>
    <w:rsid w:val="000724AD"/>
    <w:rsid w:val="00084DF5"/>
    <w:rsid w:val="000C7C37"/>
    <w:rsid w:val="000D6BAD"/>
    <w:rsid w:val="000E060E"/>
    <w:rsid w:val="000E2422"/>
    <w:rsid w:val="000F0541"/>
    <w:rsid w:val="000F33A7"/>
    <w:rsid w:val="0011154B"/>
    <w:rsid w:val="00120A55"/>
    <w:rsid w:val="001241CB"/>
    <w:rsid w:val="00126C94"/>
    <w:rsid w:val="001276C8"/>
    <w:rsid w:val="00132509"/>
    <w:rsid w:val="00136B38"/>
    <w:rsid w:val="00141B28"/>
    <w:rsid w:val="00145365"/>
    <w:rsid w:val="00145996"/>
    <w:rsid w:val="00146163"/>
    <w:rsid w:val="0014741D"/>
    <w:rsid w:val="00155524"/>
    <w:rsid w:val="001639AC"/>
    <w:rsid w:val="00170D8C"/>
    <w:rsid w:val="001807B1"/>
    <w:rsid w:val="001840F5"/>
    <w:rsid w:val="00191045"/>
    <w:rsid w:val="0019211B"/>
    <w:rsid w:val="0019356C"/>
    <w:rsid w:val="001937FA"/>
    <w:rsid w:val="001961F2"/>
    <w:rsid w:val="001A166A"/>
    <w:rsid w:val="001A4B96"/>
    <w:rsid w:val="001B3EAC"/>
    <w:rsid w:val="001B4DAA"/>
    <w:rsid w:val="001B61FB"/>
    <w:rsid w:val="001B7B68"/>
    <w:rsid w:val="001C4C10"/>
    <w:rsid w:val="001C5B9C"/>
    <w:rsid w:val="001C5D92"/>
    <w:rsid w:val="001E05F0"/>
    <w:rsid w:val="001E1B3C"/>
    <w:rsid w:val="001E5E01"/>
    <w:rsid w:val="001F0EA2"/>
    <w:rsid w:val="001F2521"/>
    <w:rsid w:val="00221006"/>
    <w:rsid w:val="0022694E"/>
    <w:rsid w:val="002425E3"/>
    <w:rsid w:val="002435FC"/>
    <w:rsid w:val="00243887"/>
    <w:rsid w:val="00246132"/>
    <w:rsid w:val="00246689"/>
    <w:rsid w:val="0027269F"/>
    <w:rsid w:val="0027654D"/>
    <w:rsid w:val="00292B0F"/>
    <w:rsid w:val="002A3076"/>
    <w:rsid w:val="002A6051"/>
    <w:rsid w:val="002B5965"/>
    <w:rsid w:val="002C1282"/>
    <w:rsid w:val="002C3FAF"/>
    <w:rsid w:val="002D0BD2"/>
    <w:rsid w:val="002D5FD5"/>
    <w:rsid w:val="002F3FD2"/>
    <w:rsid w:val="002F7210"/>
    <w:rsid w:val="002F73CA"/>
    <w:rsid w:val="00311444"/>
    <w:rsid w:val="0031210E"/>
    <w:rsid w:val="0031241E"/>
    <w:rsid w:val="00313079"/>
    <w:rsid w:val="0031670E"/>
    <w:rsid w:val="00321BFC"/>
    <w:rsid w:val="00327519"/>
    <w:rsid w:val="00336BCC"/>
    <w:rsid w:val="0033793E"/>
    <w:rsid w:val="00343553"/>
    <w:rsid w:val="003647A0"/>
    <w:rsid w:val="0036597D"/>
    <w:rsid w:val="0038014C"/>
    <w:rsid w:val="00387125"/>
    <w:rsid w:val="00391988"/>
    <w:rsid w:val="00394565"/>
    <w:rsid w:val="00397399"/>
    <w:rsid w:val="0039771E"/>
    <w:rsid w:val="003A3B0D"/>
    <w:rsid w:val="003B02AE"/>
    <w:rsid w:val="003B7C7C"/>
    <w:rsid w:val="003D03ED"/>
    <w:rsid w:val="003E399C"/>
    <w:rsid w:val="003E5D90"/>
    <w:rsid w:val="003E7476"/>
    <w:rsid w:val="004079E4"/>
    <w:rsid w:val="00407E8C"/>
    <w:rsid w:val="00430CBA"/>
    <w:rsid w:val="00435F86"/>
    <w:rsid w:val="00446ED7"/>
    <w:rsid w:val="00447E40"/>
    <w:rsid w:val="00452426"/>
    <w:rsid w:val="00452DFE"/>
    <w:rsid w:val="00471A09"/>
    <w:rsid w:val="00472D75"/>
    <w:rsid w:val="00474FB3"/>
    <w:rsid w:val="0047709E"/>
    <w:rsid w:val="004B3484"/>
    <w:rsid w:val="004C10B3"/>
    <w:rsid w:val="004C41A9"/>
    <w:rsid w:val="004E5C87"/>
    <w:rsid w:val="004E5D7E"/>
    <w:rsid w:val="004E6A21"/>
    <w:rsid w:val="004F19A9"/>
    <w:rsid w:val="004F70CD"/>
    <w:rsid w:val="004F7907"/>
    <w:rsid w:val="00524161"/>
    <w:rsid w:val="005248B9"/>
    <w:rsid w:val="005273A5"/>
    <w:rsid w:val="00533352"/>
    <w:rsid w:val="00534215"/>
    <w:rsid w:val="00541FBE"/>
    <w:rsid w:val="00543C67"/>
    <w:rsid w:val="00545718"/>
    <w:rsid w:val="005516B8"/>
    <w:rsid w:val="00556200"/>
    <w:rsid w:val="00562749"/>
    <w:rsid w:val="005628D1"/>
    <w:rsid w:val="0056332B"/>
    <w:rsid w:val="00564C9A"/>
    <w:rsid w:val="005804A1"/>
    <w:rsid w:val="00585E5F"/>
    <w:rsid w:val="00590A92"/>
    <w:rsid w:val="00597D80"/>
    <w:rsid w:val="005D474F"/>
    <w:rsid w:val="005E010C"/>
    <w:rsid w:val="005E1421"/>
    <w:rsid w:val="006018A2"/>
    <w:rsid w:val="00603B45"/>
    <w:rsid w:val="00613541"/>
    <w:rsid w:val="00616F64"/>
    <w:rsid w:val="00620BAF"/>
    <w:rsid w:val="006218E6"/>
    <w:rsid w:val="006427E1"/>
    <w:rsid w:val="00643F6B"/>
    <w:rsid w:val="0065385B"/>
    <w:rsid w:val="006615CB"/>
    <w:rsid w:val="006621B3"/>
    <w:rsid w:val="00665FB5"/>
    <w:rsid w:val="00681C80"/>
    <w:rsid w:val="006901CB"/>
    <w:rsid w:val="00695444"/>
    <w:rsid w:val="006968B6"/>
    <w:rsid w:val="006C0274"/>
    <w:rsid w:val="006F6471"/>
    <w:rsid w:val="006F711E"/>
    <w:rsid w:val="00700465"/>
    <w:rsid w:val="00703AD6"/>
    <w:rsid w:val="00716C4E"/>
    <w:rsid w:val="00727632"/>
    <w:rsid w:val="007276F8"/>
    <w:rsid w:val="00733358"/>
    <w:rsid w:val="00747474"/>
    <w:rsid w:val="007C49AA"/>
    <w:rsid w:val="007E1C1A"/>
    <w:rsid w:val="007E4B49"/>
    <w:rsid w:val="007E5380"/>
    <w:rsid w:val="007F774D"/>
    <w:rsid w:val="0081138D"/>
    <w:rsid w:val="0081264A"/>
    <w:rsid w:val="0081336B"/>
    <w:rsid w:val="00817DA3"/>
    <w:rsid w:val="008200F9"/>
    <w:rsid w:val="00827AEF"/>
    <w:rsid w:val="00827C4F"/>
    <w:rsid w:val="0083263E"/>
    <w:rsid w:val="00843859"/>
    <w:rsid w:val="008444A7"/>
    <w:rsid w:val="00851B22"/>
    <w:rsid w:val="00865991"/>
    <w:rsid w:val="00870F26"/>
    <w:rsid w:val="00871C98"/>
    <w:rsid w:val="00883A10"/>
    <w:rsid w:val="008921E3"/>
    <w:rsid w:val="008A0366"/>
    <w:rsid w:val="008B2F0A"/>
    <w:rsid w:val="008B4527"/>
    <w:rsid w:val="008D00E1"/>
    <w:rsid w:val="008D0F01"/>
    <w:rsid w:val="008E1F92"/>
    <w:rsid w:val="008E73A5"/>
    <w:rsid w:val="00900E5B"/>
    <w:rsid w:val="0091061F"/>
    <w:rsid w:val="0092069B"/>
    <w:rsid w:val="00924D97"/>
    <w:rsid w:val="009401B2"/>
    <w:rsid w:val="0095376D"/>
    <w:rsid w:val="00964994"/>
    <w:rsid w:val="00971407"/>
    <w:rsid w:val="00981A9F"/>
    <w:rsid w:val="009A0D35"/>
    <w:rsid w:val="009A3679"/>
    <w:rsid w:val="009B235C"/>
    <w:rsid w:val="009B253F"/>
    <w:rsid w:val="009B2EB7"/>
    <w:rsid w:val="009B4C0D"/>
    <w:rsid w:val="009C648F"/>
    <w:rsid w:val="009E3511"/>
    <w:rsid w:val="009F162A"/>
    <w:rsid w:val="009F16EA"/>
    <w:rsid w:val="00A01794"/>
    <w:rsid w:val="00A10462"/>
    <w:rsid w:val="00A11D13"/>
    <w:rsid w:val="00A12A42"/>
    <w:rsid w:val="00A16982"/>
    <w:rsid w:val="00A17441"/>
    <w:rsid w:val="00A23376"/>
    <w:rsid w:val="00A32D25"/>
    <w:rsid w:val="00A32FFB"/>
    <w:rsid w:val="00A50945"/>
    <w:rsid w:val="00A60940"/>
    <w:rsid w:val="00A65A10"/>
    <w:rsid w:val="00A734E9"/>
    <w:rsid w:val="00AB0B16"/>
    <w:rsid w:val="00AB1744"/>
    <w:rsid w:val="00AB26F1"/>
    <w:rsid w:val="00AB51F6"/>
    <w:rsid w:val="00AC2147"/>
    <w:rsid w:val="00AD48AD"/>
    <w:rsid w:val="00AE4D4D"/>
    <w:rsid w:val="00AE4F8B"/>
    <w:rsid w:val="00B119D1"/>
    <w:rsid w:val="00B1446D"/>
    <w:rsid w:val="00B17EFB"/>
    <w:rsid w:val="00B40F46"/>
    <w:rsid w:val="00B47064"/>
    <w:rsid w:val="00B47231"/>
    <w:rsid w:val="00B523A7"/>
    <w:rsid w:val="00B62B37"/>
    <w:rsid w:val="00B649A3"/>
    <w:rsid w:val="00B84C40"/>
    <w:rsid w:val="00B86790"/>
    <w:rsid w:val="00B90BE1"/>
    <w:rsid w:val="00B932DE"/>
    <w:rsid w:val="00B9646A"/>
    <w:rsid w:val="00BA1218"/>
    <w:rsid w:val="00BA7E3B"/>
    <w:rsid w:val="00BB1611"/>
    <w:rsid w:val="00BB2F87"/>
    <w:rsid w:val="00BB514D"/>
    <w:rsid w:val="00BC0EA6"/>
    <w:rsid w:val="00BC2B76"/>
    <w:rsid w:val="00BD30B6"/>
    <w:rsid w:val="00BD446D"/>
    <w:rsid w:val="00BE108E"/>
    <w:rsid w:val="00C11618"/>
    <w:rsid w:val="00C141B1"/>
    <w:rsid w:val="00C20575"/>
    <w:rsid w:val="00C22C5E"/>
    <w:rsid w:val="00C25964"/>
    <w:rsid w:val="00C465C0"/>
    <w:rsid w:val="00C46ACF"/>
    <w:rsid w:val="00C63DD9"/>
    <w:rsid w:val="00C67E97"/>
    <w:rsid w:val="00C845A4"/>
    <w:rsid w:val="00C8767D"/>
    <w:rsid w:val="00C93122"/>
    <w:rsid w:val="00CB54CC"/>
    <w:rsid w:val="00CC4330"/>
    <w:rsid w:val="00CD2CC7"/>
    <w:rsid w:val="00CE415E"/>
    <w:rsid w:val="00CE43FB"/>
    <w:rsid w:val="00CF6D92"/>
    <w:rsid w:val="00D2283A"/>
    <w:rsid w:val="00D2353E"/>
    <w:rsid w:val="00D2398C"/>
    <w:rsid w:val="00D31E65"/>
    <w:rsid w:val="00D44C1E"/>
    <w:rsid w:val="00D44FC7"/>
    <w:rsid w:val="00D51B34"/>
    <w:rsid w:val="00D5433C"/>
    <w:rsid w:val="00D74FD4"/>
    <w:rsid w:val="00D807C0"/>
    <w:rsid w:val="00D861E0"/>
    <w:rsid w:val="00DA3718"/>
    <w:rsid w:val="00DA646B"/>
    <w:rsid w:val="00DB6CE2"/>
    <w:rsid w:val="00DC31B0"/>
    <w:rsid w:val="00DC3CB1"/>
    <w:rsid w:val="00DD228B"/>
    <w:rsid w:val="00DD4615"/>
    <w:rsid w:val="00DD4D25"/>
    <w:rsid w:val="00DD5E2C"/>
    <w:rsid w:val="00DE2FDE"/>
    <w:rsid w:val="00DE46AC"/>
    <w:rsid w:val="00DE5A1D"/>
    <w:rsid w:val="00DF380B"/>
    <w:rsid w:val="00DF4150"/>
    <w:rsid w:val="00E0150E"/>
    <w:rsid w:val="00E22EBC"/>
    <w:rsid w:val="00E232A1"/>
    <w:rsid w:val="00E252EA"/>
    <w:rsid w:val="00E254FC"/>
    <w:rsid w:val="00E3290A"/>
    <w:rsid w:val="00E5403B"/>
    <w:rsid w:val="00E56166"/>
    <w:rsid w:val="00E80866"/>
    <w:rsid w:val="00E86FC3"/>
    <w:rsid w:val="00E91729"/>
    <w:rsid w:val="00E93CE6"/>
    <w:rsid w:val="00E965A4"/>
    <w:rsid w:val="00EA0C9C"/>
    <w:rsid w:val="00EA0D3D"/>
    <w:rsid w:val="00EA3D67"/>
    <w:rsid w:val="00EB079B"/>
    <w:rsid w:val="00EC6B53"/>
    <w:rsid w:val="00EE3167"/>
    <w:rsid w:val="00EF0693"/>
    <w:rsid w:val="00EF45E6"/>
    <w:rsid w:val="00EF5CCD"/>
    <w:rsid w:val="00F0134E"/>
    <w:rsid w:val="00F01479"/>
    <w:rsid w:val="00F018EE"/>
    <w:rsid w:val="00F04C1B"/>
    <w:rsid w:val="00F2293C"/>
    <w:rsid w:val="00F46111"/>
    <w:rsid w:val="00F55E65"/>
    <w:rsid w:val="00F77619"/>
    <w:rsid w:val="00F8370A"/>
    <w:rsid w:val="00F90FD5"/>
    <w:rsid w:val="00FA1A56"/>
    <w:rsid w:val="00FA539D"/>
    <w:rsid w:val="00FA71D2"/>
    <w:rsid w:val="00FA7FD6"/>
    <w:rsid w:val="00FB1763"/>
    <w:rsid w:val="00FD11E3"/>
    <w:rsid w:val="00FD2CBC"/>
    <w:rsid w:val="00FE5E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2069B"/>
    <w:pPr>
      <w:spacing w:before="100" w:beforeAutospacing="1" w:after="100" w:afterAutospacing="1" w:line="240" w:lineRule="auto"/>
    </w:pPr>
    <w:rPr>
      <w:rFonts w:ascii="Times New Roman" w:eastAsia="Times New Roman" w:hAnsi="Times New Roman" w:cs="Times New Roman"/>
      <w:szCs w:val="24"/>
      <w:lang w:eastAsia="lv-LV"/>
    </w:rPr>
  </w:style>
  <w:style w:type="paragraph" w:styleId="Sarakstarindkopa">
    <w:name w:val="List Paragraph"/>
    <w:aliases w:val="2"/>
    <w:basedOn w:val="Parasts"/>
    <w:link w:val="SarakstarindkopaRakstz"/>
    <w:uiPriority w:val="34"/>
    <w:qFormat/>
    <w:rsid w:val="0092069B"/>
    <w:pPr>
      <w:ind w:left="720"/>
      <w:contextualSpacing/>
    </w:pPr>
    <w:rPr>
      <w:rFonts w:eastAsiaTheme="minorEastAsia"/>
      <w:sz w:val="22"/>
      <w:lang w:eastAsia="lv-LV"/>
    </w:rPr>
  </w:style>
  <w:style w:type="character" w:styleId="Hipersaite">
    <w:name w:val="Hyperlink"/>
    <w:basedOn w:val="Noklusjumarindkopasfonts"/>
    <w:uiPriority w:val="99"/>
    <w:unhideWhenUsed/>
    <w:rsid w:val="0092069B"/>
    <w:rPr>
      <w:color w:val="0000FF"/>
      <w:u w:val="single"/>
    </w:rPr>
  </w:style>
  <w:style w:type="character" w:customStyle="1" w:styleId="SarakstarindkopaRakstz">
    <w:name w:val="Saraksta rindkopa Rakstz."/>
    <w:aliases w:val="2 Rakstz."/>
    <w:link w:val="Sarakstarindkopa"/>
    <w:uiPriority w:val="34"/>
    <w:locked/>
    <w:rsid w:val="00435F86"/>
    <w:rPr>
      <w:rFonts w:eastAsiaTheme="minorEastAsia"/>
      <w:sz w:val="22"/>
      <w:lang w:eastAsia="lv-LV"/>
    </w:rPr>
  </w:style>
  <w:style w:type="paragraph" w:customStyle="1" w:styleId="ColorfulList-Accent11">
    <w:name w:val="Colorful List - Accent 11"/>
    <w:qFormat/>
    <w:rsid w:val="00BB514D"/>
    <w:pPr>
      <w:widowControl w:val="0"/>
      <w:adjustRightInd w:val="0"/>
      <w:spacing w:after="0" w:line="360" w:lineRule="atLeast"/>
      <w:ind w:left="720"/>
      <w:jc w:val="both"/>
      <w:textAlignment w:val="baseline"/>
    </w:pPr>
    <w:rPr>
      <w:rFonts w:ascii="Lucida Grande" w:eastAsia="ヒラギノ角ゴ Pro W3" w:hAnsi="Lucida Grande" w:cs="Times New Roman"/>
      <w:color w:val="000000"/>
      <w:sz w:val="22"/>
      <w:szCs w:val="20"/>
    </w:rPr>
  </w:style>
  <w:style w:type="character" w:customStyle="1" w:styleId="s4">
    <w:name w:val="s4"/>
    <w:rsid w:val="00BB514D"/>
  </w:style>
  <w:style w:type="character" w:customStyle="1" w:styleId="s5">
    <w:name w:val="s5"/>
    <w:rsid w:val="00BB514D"/>
  </w:style>
  <w:style w:type="paragraph" w:styleId="Vienkrsteksts">
    <w:name w:val="Plain Text"/>
    <w:basedOn w:val="Parasts"/>
    <w:link w:val="VienkrstekstsRakstz"/>
    <w:uiPriority w:val="99"/>
    <w:unhideWhenUsed/>
    <w:rsid w:val="00BB514D"/>
    <w:pPr>
      <w:spacing w:after="0" w:line="240" w:lineRule="auto"/>
    </w:pPr>
    <w:rPr>
      <w:rFonts w:ascii="Calibri" w:eastAsia="Calibri" w:hAnsi="Calibri" w:cs="Times New Roman"/>
      <w:sz w:val="22"/>
      <w:szCs w:val="21"/>
    </w:rPr>
  </w:style>
  <w:style w:type="character" w:customStyle="1" w:styleId="VienkrstekstsRakstz">
    <w:name w:val="Vienkāršs teksts Rakstz."/>
    <w:basedOn w:val="Noklusjumarindkopasfonts"/>
    <w:link w:val="Vienkrsteksts"/>
    <w:uiPriority w:val="99"/>
    <w:rsid w:val="00BB514D"/>
    <w:rPr>
      <w:rFonts w:ascii="Calibri" w:eastAsia="Calibri" w:hAnsi="Calibri" w:cs="Times New Roman"/>
      <w:sz w:val="22"/>
      <w:szCs w:val="21"/>
    </w:rPr>
  </w:style>
  <w:style w:type="character" w:customStyle="1" w:styleId="apple-converted-space">
    <w:name w:val="apple-converted-space"/>
    <w:basedOn w:val="Noklusjumarindkopasfonts"/>
    <w:rsid w:val="00BB514D"/>
  </w:style>
  <w:style w:type="character" w:styleId="Izclums">
    <w:name w:val="Emphasis"/>
    <w:uiPriority w:val="20"/>
    <w:qFormat/>
    <w:rsid w:val="00BB514D"/>
    <w:rPr>
      <w:i/>
      <w:iCs/>
    </w:rPr>
  </w:style>
  <w:style w:type="character" w:styleId="Komentraatsauce">
    <w:name w:val="annotation reference"/>
    <w:basedOn w:val="Noklusjumarindkopasfonts"/>
    <w:uiPriority w:val="99"/>
    <w:semiHidden/>
    <w:unhideWhenUsed/>
    <w:rsid w:val="00BB514D"/>
    <w:rPr>
      <w:sz w:val="16"/>
      <w:szCs w:val="16"/>
    </w:rPr>
  </w:style>
  <w:style w:type="paragraph" w:styleId="Komentrateksts">
    <w:name w:val="annotation text"/>
    <w:basedOn w:val="Parasts"/>
    <w:link w:val="KomentratekstsRakstz"/>
    <w:uiPriority w:val="99"/>
    <w:semiHidden/>
    <w:unhideWhenUsed/>
    <w:rsid w:val="00BB51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514D"/>
    <w:rPr>
      <w:sz w:val="20"/>
      <w:szCs w:val="20"/>
    </w:rPr>
  </w:style>
  <w:style w:type="paragraph" w:styleId="Komentratma">
    <w:name w:val="annotation subject"/>
    <w:basedOn w:val="Komentrateksts"/>
    <w:next w:val="Komentrateksts"/>
    <w:link w:val="KomentratmaRakstz"/>
    <w:uiPriority w:val="99"/>
    <w:semiHidden/>
    <w:unhideWhenUsed/>
    <w:rsid w:val="00BB514D"/>
    <w:rPr>
      <w:b/>
      <w:bCs/>
    </w:rPr>
  </w:style>
  <w:style w:type="character" w:customStyle="1" w:styleId="KomentratmaRakstz">
    <w:name w:val="Komentāra tēma Rakstz."/>
    <w:basedOn w:val="KomentratekstsRakstz"/>
    <w:link w:val="Komentratma"/>
    <w:uiPriority w:val="99"/>
    <w:semiHidden/>
    <w:rsid w:val="00BB514D"/>
    <w:rPr>
      <w:b/>
      <w:bCs/>
      <w:sz w:val="20"/>
      <w:szCs w:val="20"/>
    </w:rPr>
  </w:style>
  <w:style w:type="paragraph" w:styleId="Balonteksts">
    <w:name w:val="Balloon Text"/>
    <w:basedOn w:val="Parasts"/>
    <w:link w:val="BalontekstsRakstz"/>
    <w:uiPriority w:val="99"/>
    <w:semiHidden/>
    <w:unhideWhenUsed/>
    <w:rsid w:val="00BB514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514D"/>
    <w:rPr>
      <w:rFonts w:ascii="Tahoma" w:hAnsi="Tahoma" w:cs="Tahoma"/>
      <w:sz w:val="16"/>
      <w:szCs w:val="16"/>
    </w:rPr>
  </w:style>
  <w:style w:type="paragraph" w:styleId="Galvene">
    <w:name w:val="header"/>
    <w:basedOn w:val="Parasts"/>
    <w:link w:val="GalveneRakstz"/>
    <w:uiPriority w:val="99"/>
    <w:unhideWhenUsed/>
    <w:rsid w:val="00BC2B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C2B76"/>
  </w:style>
  <w:style w:type="paragraph" w:styleId="Kjene">
    <w:name w:val="footer"/>
    <w:basedOn w:val="Parasts"/>
    <w:link w:val="KjeneRakstz"/>
    <w:uiPriority w:val="99"/>
    <w:unhideWhenUsed/>
    <w:rsid w:val="00BC2B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C2B76"/>
  </w:style>
  <w:style w:type="table" w:styleId="Reatabula">
    <w:name w:val="Table Grid"/>
    <w:basedOn w:val="Parastatabula"/>
    <w:uiPriority w:val="59"/>
    <w:rsid w:val="002A3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2069B"/>
    <w:pPr>
      <w:spacing w:before="100" w:beforeAutospacing="1" w:after="100" w:afterAutospacing="1" w:line="240" w:lineRule="auto"/>
    </w:pPr>
    <w:rPr>
      <w:rFonts w:ascii="Times New Roman" w:eastAsia="Times New Roman" w:hAnsi="Times New Roman" w:cs="Times New Roman"/>
      <w:szCs w:val="24"/>
      <w:lang w:eastAsia="lv-LV"/>
    </w:rPr>
  </w:style>
  <w:style w:type="paragraph" w:styleId="Sarakstarindkopa">
    <w:name w:val="List Paragraph"/>
    <w:aliases w:val="2"/>
    <w:basedOn w:val="Parasts"/>
    <w:link w:val="SarakstarindkopaRakstz"/>
    <w:uiPriority w:val="34"/>
    <w:qFormat/>
    <w:rsid w:val="0092069B"/>
    <w:pPr>
      <w:ind w:left="720"/>
      <w:contextualSpacing/>
    </w:pPr>
    <w:rPr>
      <w:rFonts w:eastAsiaTheme="minorEastAsia"/>
      <w:sz w:val="22"/>
      <w:lang w:eastAsia="lv-LV"/>
    </w:rPr>
  </w:style>
  <w:style w:type="character" w:styleId="Hipersaite">
    <w:name w:val="Hyperlink"/>
    <w:basedOn w:val="Noklusjumarindkopasfonts"/>
    <w:uiPriority w:val="99"/>
    <w:unhideWhenUsed/>
    <w:rsid w:val="0092069B"/>
    <w:rPr>
      <w:color w:val="0000FF"/>
      <w:u w:val="single"/>
    </w:rPr>
  </w:style>
  <w:style w:type="character" w:customStyle="1" w:styleId="SarakstarindkopaRakstz">
    <w:name w:val="Saraksta rindkopa Rakstz."/>
    <w:aliases w:val="2 Rakstz."/>
    <w:link w:val="Sarakstarindkopa"/>
    <w:uiPriority w:val="34"/>
    <w:locked/>
    <w:rsid w:val="00435F86"/>
    <w:rPr>
      <w:rFonts w:eastAsiaTheme="minorEastAsia"/>
      <w:sz w:val="22"/>
      <w:lang w:eastAsia="lv-LV"/>
    </w:rPr>
  </w:style>
  <w:style w:type="paragraph" w:customStyle="1" w:styleId="ColorfulList-Accent11">
    <w:name w:val="Colorful List - Accent 11"/>
    <w:qFormat/>
    <w:rsid w:val="00BB514D"/>
    <w:pPr>
      <w:widowControl w:val="0"/>
      <w:adjustRightInd w:val="0"/>
      <w:spacing w:after="0" w:line="360" w:lineRule="atLeast"/>
      <w:ind w:left="720"/>
      <w:jc w:val="both"/>
      <w:textAlignment w:val="baseline"/>
    </w:pPr>
    <w:rPr>
      <w:rFonts w:ascii="Lucida Grande" w:eastAsia="ヒラギノ角ゴ Pro W3" w:hAnsi="Lucida Grande" w:cs="Times New Roman"/>
      <w:color w:val="000000"/>
      <w:sz w:val="22"/>
      <w:szCs w:val="20"/>
    </w:rPr>
  </w:style>
  <w:style w:type="character" w:customStyle="1" w:styleId="s4">
    <w:name w:val="s4"/>
    <w:rsid w:val="00BB514D"/>
  </w:style>
  <w:style w:type="character" w:customStyle="1" w:styleId="s5">
    <w:name w:val="s5"/>
    <w:rsid w:val="00BB514D"/>
  </w:style>
  <w:style w:type="paragraph" w:styleId="Vienkrsteksts">
    <w:name w:val="Plain Text"/>
    <w:basedOn w:val="Parasts"/>
    <w:link w:val="VienkrstekstsRakstz"/>
    <w:uiPriority w:val="99"/>
    <w:unhideWhenUsed/>
    <w:rsid w:val="00BB514D"/>
    <w:pPr>
      <w:spacing w:after="0" w:line="240" w:lineRule="auto"/>
    </w:pPr>
    <w:rPr>
      <w:rFonts w:ascii="Calibri" w:eastAsia="Calibri" w:hAnsi="Calibri" w:cs="Times New Roman"/>
      <w:sz w:val="22"/>
      <w:szCs w:val="21"/>
    </w:rPr>
  </w:style>
  <w:style w:type="character" w:customStyle="1" w:styleId="VienkrstekstsRakstz">
    <w:name w:val="Vienkāršs teksts Rakstz."/>
    <w:basedOn w:val="Noklusjumarindkopasfonts"/>
    <w:link w:val="Vienkrsteksts"/>
    <w:uiPriority w:val="99"/>
    <w:rsid w:val="00BB514D"/>
    <w:rPr>
      <w:rFonts w:ascii="Calibri" w:eastAsia="Calibri" w:hAnsi="Calibri" w:cs="Times New Roman"/>
      <w:sz w:val="22"/>
      <w:szCs w:val="21"/>
    </w:rPr>
  </w:style>
  <w:style w:type="character" w:customStyle="1" w:styleId="apple-converted-space">
    <w:name w:val="apple-converted-space"/>
    <w:basedOn w:val="Noklusjumarindkopasfonts"/>
    <w:rsid w:val="00BB514D"/>
  </w:style>
  <w:style w:type="character" w:styleId="Izclums">
    <w:name w:val="Emphasis"/>
    <w:uiPriority w:val="20"/>
    <w:qFormat/>
    <w:rsid w:val="00BB514D"/>
    <w:rPr>
      <w:i/>
      <w:iCs/>
    </w:rPr>
  </w:style>
  <w:style w:type="character" w:styleId="Komentraatsauce">
    <w:name w:val="annotation reference"/>
    <w:basedOn w:val="Noklusjumarindkopasfonts"/>
    <w:uiPriority w:val="99"/>
    <w:semiHidden/>
    <w:unhideWhenUsed/>
    <w:rsid w:val="00BB514D"/>
    <w:rPr>
      <w:sz w:val="16"/>
      <w:szCs w:val="16"/>
    </w:rPr>
  </w:style>
  <w:style w:type="paragraph" w:styleId="Komentrateksts">
    <w:name w:val="annotation text"/>
    <w:basedOn w:val="Parasts"/>
    <w:link w:val="KomentratekstsRakstz"/>
    <w:uiPriority w:val="99"/>
    <w:semiHidden/>
    <w:unhideWhenUsed/>
    <w:rsid w:val="00BB51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514D"/>
    <w:rPr>
      <w:sz w:val="20"/>
      <w:szCs w:val="20"/>
    </w:rPr>
  </w:style>
  <w:style w:type="paragraph" w:styleId="Komentratma">
    <w:name w:val="annotation subject"/>
    <w:basedOn w:val="Komentrateksts"/>
    <w:next w:val="Komentrateksts"/>
    <w:link w:val="KomentratmaRakstz"/>
    <w:uiPriority w:val="99"/>
    <w:semiHidden/>
    <w:unhideWhenUsed/>
    <w:rsid w:val="00BB514D"/>
    <w:rPr>
      <w:b/>
      <w:bCs/>
    </w:rPr>
  </w:style>
  <w:style w:type="character" w:customStyle="1" w:styleId="KomentratmaRakstz">
    <w:name w:val="Komentāra tēma Rakstz."/>
    <w:basedOn w:val="KomentratekstsRakstz"/>
    <w:link w:val="Komentratma"/>
    <w:uiPriority w:val="99"/>
    <w:semiHidden/>
    <w:rsid w:val="00BB514D"/>
    <w:rPr>
      <w:b/>
      <w:bCs/>
      <w:sz w:val="20"/>
      <w:szCs w:val="20"/>
    </w:rPr>
  </w:style>
  <w:style w:type="paragraph" w:styleId="Balonteksts">
    <w:name w:val="Balloon Text"/>
    <w:basedOn w:val="Parasts"/>
    <w:link w:val="BalontekstsRakstz"/>
    <w:uiPriority w:val="99"/>
    <w:semiHidden/>
    <w:unhideWhenUsed/>
    <w:rsid w:val="00BB514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514D"/>
    <w:rPr>
      <w:rFonts w:ascii="Tahoma" w:hAnsi="Tahoma" w:cs="Tahoma"/>
      <w:sz w:val="16"/>
      <w:szCs w:val="16"/>
    </w:rPr>
  </w:style>
  <w:style w:type="paragraph" w:styleId="Galvene">
    <w:name w:val="header"/>
    <w:basedOn w:val="Parasts"/>
    <w:link w:val="GalveneRakstz"/>
    <w:uiPriority w:val="99"/>
    <w:unhideWhenUsed/>
    <w:rsid w:val="00BC2B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C2B76"/>
  </w:style>
  <w:style w:type="paragraph" w:styleId="Kjene">
    <w:name w:val="footer"/>
    <w:basedOn w:val="Parasts"/>
    <w:link w:val="KjeneRakstz"/>
    <w:uiPriority w:val="99"/>
    <w:unhideWhenUsed/>
    <w:rsid w:val="00BC2B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C2B76"/>
  </w:style>
  <w:style w:type="table" w:styleId="Reatabula">
    <w:name w:val="Table Grid"/>
    <w:basedOn w:val="Parastatabula"/>
    <w:uiPriority w:val="59"/>
    <w:rsid w:val="002A3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179">
      <w:bodyDiv w:val="1"/>
      <w:marLeft w:val="0"/>
      <w:marRight w:val="0"/>
      <w:marTop w:val="0"/>
      <w:marBottom w:val="0"/>
      <w:divBdr>
        <w:top w:val="none" w:sz="0" w:space="0" w:color="auto"/>
        <w:left w:val="none" w:sz="0" w:space="0" w:color="auto"/>
        <w:bottom w:val="none" w:sz="0" w:space="0" w:color="auto"/>
        <w:right w:val="none" w:sz="0" w:space="0" w:color="auto"/>
      </w:divBdr>
      <w:divsChild>
        <w:div w:id="74060942">
          <w:marLeft w:val="0"/>
          <w:marRight w:val="0"/>
          <w:marTop w:val="0"/>
          <w:marBottom w:val="0"/>
          <w:divBdr>
            <w:top w:val="none" w:sz="0" w:space="0" w:color="auto"/>
            <w:left w:val="none" w:sz="0" w:space="0" w:color="auto"/>
            <w:bottom w:val="none" w:sz="0" w:space="0" w:color="auto"/>
            <w:right w:val="none" w:sz="0" w:space="0" w:color="auto"/>
          </w:divBdr>
        </w:div>
        <w:div w:id="293488252">
          <w:marLeft w:val="0"/>
          <w:marRight w:val="0"/>
          <w:marTop w:val="0"/>
          <w:marBottom w:val="0"/>
          <w:divBdr>
            <w:top w:val="none" w:sz="0" w:space="0" w:color="auto"/>
            <w:left w:val="none" w:sz="0" w:space="0" w:color="auto"/>
            <w:bottom w:val="none" w:sz="0" w:space="0" w:color="auto"/>
            <w:right w:val="none" w:sz="0" w:space="0" w:color="auto"/>
          </w:divBdr>
        </w:div>
        <w:div w:id="1039158767">
          <w:marLeft w:val="0"/>
          <w:marRight w:val="0"/>
          <w:marTop w:val="0"/>
          <w:marBottom w:val="0"/>
          <w:divBdr>
            <w:top w:val="none" w:sz="0" w:space="0" w:color="auto"/>
            <w:left w:val="none" w:sz="0" w:space="0" w:color="auto"/>
            <w:bottom w:val="none" w:sz="0" w:space="0" w:color="auto"/>
            <w:right w:val="none" w:sz="0" w:space="0" w:color="auto"/>
          </w:divBdr>
        </w:div>
        <w:div w:id="1875917684">
          <w:marLeft w:val="0"/>
          <w:marRight w:val="0"/>
          <w:marTop w:val="0"/>
          <w:marBottom w:val="0"/>
          <w:divBdr>
            <w:top w:val="none" w:sz="0" w:space="0" w:color="auto"/>
            <w:left w:val="none" w:sz="0" w:space="0" w:color="auto"/>
            <w:bottom w:val="none" w:sz="0" w:space="0" w:color="auto"/>
            <w:right w:val="none" w:sz="0" w:space="0" w:color="auto"/>
          </w:divBdr>
        </w:div>
        <w:div w:id="1688605606">
          <w:marLeft w:val="0"/>
          <w:marRight w:val="0"/>
          <w:marTop w:val="0"/>
          <w:marBottom w:val="0"/>
          <w:divBdr>
            <w:top w:val="none" w:sz="0" w:space="0" w:color="auto"/>
            <w:left w:val="none" w:sz="0" w:space="0" w:color="auto"/>
            <w:bottom w:val="none" w:sz="0" w:space="0" w:color="auto"/>
            <w:right w:val="none" w:sz="0" w:space="0" w:color="auto"/>
          </w:divBdr>
        </w:div>
      </w:divsChild>
    </w:div>
    <w:div w:id="819883263">
      <w:bodyDiv w:val="1"/>
      <w:marLeft w:val="0"/>
      <w:marRight w:val="0"/>
      <w:marTop w:val="0"/>
      <w:marBottom w:val="0"/>
      <w:divBdr>
        <w:top w:val="none" w:sz="0" w:space="0" w:color="auto"/>
        <w:left w:val="none" w:sz="0" w:space="0" w:color="auto"/>
        <w:bottom w:val="none" w:sz="0" w:space="0" w:color="auto"/>
        <w:right w:val="none" w:sz="0" w:space="0" w:color="auto"/>
      </w:divBdr>
    </w:div>
    <w:div w:id="1080298783">
      <w:bodyDiv w:val="1"/>
      <w:marLeft w:val="0"/>
      <w:marRight w:val="0"/>
      <w:marTop w:val="0"/>
      <w:marBottom w:val="0"/>
      <w:divBdr>
        <w:top w:val="none" w:sz="0" w:space="0" w:color="auto"/>
        <w:left w:val="none" w:sz="0" w:space="0" w:color="auto"/>
        <w:bottom w:val="none" w:sz="0" w:space="0" w:color="auto"/>
        <w:right w:val="none" w:sz="0" w:space="0" w:color="auto"/>
      </w:divBdr>
    </w:div>
    <w:div w:id="1085691607">
      <w:bodyDiv w:val="1"/>
      <w:marLeft w:val="0"/>
      <w:marRight w:val="0"/>
      <w:marTop w:val="0"/>
      <w:marBottom w:val="0"/>
      <w:divBdr>
        <w:top w:val="none" w:sz="0" w:space="0" w:color="auto"/>
        <w:left w:val="none" w:sz="0" w:space="0" w:color="auto"/>
        <w:bottom w:val="none" w:sz="0" w:space="0" w:color="auto"/>
        <w:right w:val="none" w:sz="0" w:space="0" w:color="auto"/>
      </w:divBdr>
    </w:div>
    <w:div w:id="1120955226">
      <w:bodyDiv w:val="1"/>
      <w:marLeft w:val="0"/>
      <w:marRight w:val="0"/>
      <w:marTop w:val="0"/>
      <w:marBottom w:val="0"/>
      <w:divBdr>
        <w:top w:val="none" w:sz="0" w:space="0" w:color="auto"/>
        <w:left w:val="none" w:sz="0" w:space="0" w:color="auto"/>
        <w:bottom w:val="none" w:sz="0" w:space="0" w:color="auto"/>
        <w:right w:val="none" w:sz="0" w:space="0" w:color="auto"/>
      </w:divBdr>
    </w:div>
    <w:div w:id="1297376345">
      <w:bodyDiv w:val="1"/>
      <w:marLeft w:val="0"/>
      <w:marRight w:val="0"/>
      <w:marTop w:val="0"/>
      <w:marBottom w:val="0"/>
      <w:divBdr>
        <w:top w:val="none" w:sz="0" w:space="0" w:color="auto"/>
        <w:left w:val="none" w:sz="0" w:space="0" w:color="auto"/>
        <w:bottom w:val="none" w:sz="0" w:space="0" w:color="auto"/>
        <w:right w:val="none" w:sz="0" w:space="0" w:color="auto"/>
      </w:divBdr>
    </w:div>
    <w:div w:id="19400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lsis.mk.gov.lv/view.do?id=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899D-1B1C-4B5C-AB66-097D3661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28185</Words>
  <Characters>16067</Characters>
  <Application>Microsoft Office Word</Application>
  <DocSecurity>0</DocSecurity>
  <Lines>133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Rudite Osvalde</dc:creator>
  <cp:lastModifiedBy>Vita Razminovica</cp:lastModifiedBy>
  <cp:revision>2</cp:revision>
  <cp:lastPrinted>2014-01-20T08:32:00Z</cp:lastPrinted>
  <dcterms:created xsi:type="dcterms:W3CDTF">2014-01-21T07:00:00Z</dcterms:created>
  <dcterms:modified xsi:type="dcterms:W3CDTF">2014-01-21T07:00:00Z</dcterms:modified>
</cp:coreProperties>
</file>